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04" w:rsidRPr="00C205EA" w:rsidRDefault="00450D6A" w:rsidP="00FC36CC">
      <w:pPr>
        <w:wordWrap w:val="0"/>
        <w:jc w:val="left"/>
        <w:rPr>
          <w:rFonts w:ascii="Times New Roman" w:hAnsi="Times New Roman" w:cs="Times New Roman"/>
          <w:sz w:val="28"/>
          <w:szCs w:val="28"/>
        </w:rPr>
      </w:pPr>
      <w:bookmarkStart w:id="0" w:name="_Toc380618473"/>
      <w:r w:rsidRPr="00C205EA">
        <w:rPr>
          <w:rFonts w:ascii="Times New Roman" w:hAnsi="Times New Roman" w:cs="Times New Roman"/>
          <w:sz w:val="28"/>
          <w:szCs w:val="28"/>
        </w:rPr>
        <w:t>Appendix 8</w:t>
      </w:r>
    </w:p>
    <w:p w:rsidR="00813021" w:rsidRDefault="00813021">
      <w:pPr>
        <w:jc w:val="right"/>
        <w:rPr>
          <w:rFonts w:ascii="Times New Roman" w:hAnsi="Times New Roman" w:cs="Times New Roman"/>
        </w:rPr>
      </w:pPr>
    </w:p>
    <w:p w:rsidR="00724C47" w:rsidRPr="008410F2" w:rsidRDefault="00724C47">
      <w:pPr>
        <w:jc w:val="center"/>
        <w:rPr>
          <w:rFonts w:ascii="Times New Roman" w:eastAsia="仿宋" w:hAnsi="Times New Roman" w:cs="Times New Roman"/>
          <w:b/>
          <w:bCs/>
          <w:kern w:val="44"/>
          <w:sz w:val="36"/>
          <w:szCs w:val="36"/>
        </w:rPr>
      </w:pPr>
      <w:r w:rsidRPr="008410F2">
        <w:rPr>
          <w:rFonts w:ascii="Times New Roman" w:eastAsia="仿宋" w:hAnsi="Times New Roman" w:cs="Times New Roman"/>
          <w:b/>
          <w:bCs/>
          <w:kern w:val="44"/>
          <w:sz w:val="36"/>
          <w:szCs w:val="36"/>
        </w:rPr>
        <w:t>Overseas Special Participants Management Rules of the Shanghai International Energy Exchange</w:t>
      </w:r>
      <w:bookmarkEnd w:id="0"/>
    </w:p>
    <w:p w:rsidR="00724C47" w:rsidRPr="007C4D27" w:rsidRDefault="00724C47">
      <w:pPr>
        <w:jc w:val="center"/>
        <w:rPr>
          <w:rFonts w:ascii="Times New Roman" w:eastAsia="仿宋" w:hAnsi="Times New Roman" w:cs="Times New Roman"/>
          <w:b/>
          <w:bCs/>
          <w:shd w:val="clear" w:color="auto" w:fill="FF0000"/>
        </w:rPr>
      </w:pPr>
    </w:p>
    <w:p w:rsidR="00724C47" w:rsidRPr="007C4D27" w:rsidRDefault="00724C47">
      <w:pPr>
        <w:rPr>
          <w:rFonts w:ascii="Times New Roman" w:eastAsia="仿宋" w:hAnsi="Times New Roman" w:cs="Times New Roman"/>
          <w:b/>
          <w:bCs/>
          <w:sz w:val="30"/>
          <w:szCs w:val="30"/>
          <w:shd w:val="clear" w:color="auto" w:fill="FF0000"/>
        </w:rPr>
      </w:pPr>
    </w:p>
    <w:p w:rsidR="00724C47" w:rsidRPr="002762B0" w:rsidRDefault="00724C47" w:rsidP="002762B0">
      <w:pPr>
        <w:pStyle w:val="TOC1"/>
        <w:spacing w:before="0" w:line="560" w:lineRule="exact"/>
        <w:jc w:val="center"/>
        <w:rPr>
          <w:rFonts w:ascii="Times New Roman" w:eastAsia="仿宋" w:hAnsi="Times New Roman" w:cs="Times New Roman"/>
          <w:color w:val="auto"/>
          <w:sz w:val="30"/>
          <w:szCs w:val="30"/>
        </w:rPr>
      </w:pPr>
      <w:r w:rsidRPr="002762B0">
        <w:rPr>
          <w:rFonts w:ascii="Times New Roman" w:eastAsia="仿宋" w:hAnsi="Times New Roman" w:cs="Times New Roman"/>
          <w:color w:val="auto"/>
          <w:sz w:val="30"/>
          <w:szCs w:val="30"/>
        </w:rPr>
        <w:t>Table of Contents</w:t>
      </w:r>
    </w:p>
    <w:p w:rsidR="002762B0" w:rsidRPr="002762B0" w:rsidRDefault="002762B0" w:rsidP="002762B0"/>
    <w:p w:rsidR="00E00F35" w:rsidRPr="002762B0" w:rsidRDefault="00DD02FE" w:rsidP="002762B0">
      <w:pPr>
        <w:pStyle w:val="10"/>
        <w:tabs>
          <w:tab w:val="right" w:leader="dot" w:pos="8296"/>
        </w:tabs>
        <w:spacing w:line="560" w:lineRule="exact"/>
        <w:rPr>
          <w:rFonts w:ascii="Times New Roman" w:eastAsiaTheme="minorEastAsia" w:hAnsi="Times New Roman" w:cs="Times New Roman"/>
          <w:noProof/>
          <w:sz w:val="24"/>
          <w:szCs w:val="24"/>
        </w:rPr>
      </w:pPr>
      <w:r w:rsidRPr="002762B0">
        <w:rPr>
          <w:rFonts w:ascii="Times New Roman" w:eastAsia="仿宋" w:hAnsi="Times New Roman" w:cs="Times New Roman"/>
          <w:sz w:val="24"/>
          <w:szCs w:val="24"/>
        </w:rPr>
        <w:fldChar w:fldCharType="begin"/>
      </w:r>
      <w:r w:rsidR="00724C47" w:rsidRPr="002762B0">
        <w:rPr>
          <w:rFonts w:ascii="Times New Roman" w:eastAsia="仿宋" w:hAnsi="Times New Roman" w:cs="Times New Roman"/>
          <w:sz w:val="24"/>
          <w:szCs w:val="24"/>
        </w:rPr>
        <w:instrText xml:space="preserve"> TOC \o "1-3" \h \z \u </w:instrText>
      </w:r>
      <w:r w:rsidRPr="002762B0">
        <w:rPr>
          <w:rFonts w:ascii="Times New Roman" w:eastAsia="仿宋" w:hAnsi="Times New Roman" w:cs="Times New Roman"/>
          <w:sz w:val="24"/>
          <w:szCs w:val="24"/>
        </w:rPr>
        <w:fldChar w:fldCharType="separate"/>
      </w:r>
      <w:hyperlink w:anchor="_Toc436031202" w:history="1">
        <w:r w:rsidR="00E00F35" w:rsidRPr="002762B0">
          <w:rPr>
            <w:rStyle w:val="a6"/>
            <w:rFonts w:ascii="Times New Roman" w:eastAsia="仿宋" w:hAnsi="Times New Roman" w:cs="Times New Roman"/>
            <w:noProof/>
            <w:sz w:val="24"/>
            <w:szCs w:val="24"/>
          </w:rPr>
          <w:t>Chapter 1 General Provisions</w:t>
        </w:r>
        <w:r w:rsidR="00E00F35" w:rsidRPr="002762B0">
          <w:rPr>
            <w:rFonts w:ascii="Times New Roman" w:hAnsi="Times New Roman" w:cs="Times New Roman"/>
            <w:noProof/>
            <w:webHidden/>
            <w:sz w:val="24"/>
            <w:szCs w:val="24"/>
          </w:rPr>
          <w:tab/>
        </w:r>
        <w:r w:rsidRPr="002762B0">
          <w:rPr>
            <w:rFonts w:ascii="Times New Roman" w:hAnsi="Times New Roman" w:cs="Times New Roman"/>
            <w:noProof/>
            <w:webHidden/>
            <w:sz w:val="24"/>
            <w:szCs w:val="24"/>
          </w:rPr>
          <w:fldChar w:fldCharType="begin"/>
        </w:r>
        <w:r w:rsidR="00E00F35" w:rsidRPr="002762B0">
          <w:rPr>
            <w:rFonts w:ascii="Times New Roman" w:hAnsi="Times New Roman" w:cs="Times New Roman"/>
            <w:noProof/>
            <w:webHidden/>
            <w:sz w:val="24"/>
            <w:szCs w:val="24"/>
          </w:rPr>
          <w:instrText xml:space="preserve"> PAGEREF _Toc436031202 \h </w:instrText>
        </w:r>
        <w:r w:rsidRPr="002762B0">
          <w:rPr>
            <w:rFonts w:ascii="Times New Roman" w:hAnsi="Times New Roman" w:cs="Times New Roman"/>
            <w:noProof/>
            <w:webHidden/>
            <w:sz w:val="24"/>
            <w:szCs w:val="24"/>
          </w:rPr>
        </w:r>
        <w:r w:rsidRPr="002762B0">
          <w:rPr>
            <w:rFonts w:ascii="Times New Roman" w:hAnsi="Times New Roman" w:cs="Times New Roman"/>
            <w:noProof/>
            <w:webHidden/>
            <w:sz w:val="24"/>
            <w:szCs w:val="24"/>
          </w:rPr>
          <w:fldChar w:fldCharType="separate"/>
        </w:r>
        <w:r w:rsidR="00364D87">
          <w:rPr>
            <w:rFonts w:ascii="Times New Roman" w:hAnsi="Times New Roman" w:cs="Times New Roman"/>
            <w:noProof/>
            <w:webHidden/>
            <w:sz w:val="24"/>
            <w:szCs w:val="24"/>
          </w:rPr>
          <w:t>2</w:t>
        </w:r>
        <w:r w:rsidRPr="002762B0">
          <w:rPr>
            <w:rFonts w:ascii="Times New Roman" w:hAnsi="Times New Roman" w:cs="Times New Roman"/>
            <w:noProof/>
            <w:webHidden/>
            <w:sz w:val="24"/>
            <w:szCs w:val="24"/>
          </w:rPr>
          <w:fldChar w:fldCharType="end"/>
        </w:r>
      </w:hyperlink>
    </w:p>
    <w:p w:rsidR="00E00F35" w:rsidRPr="002762B0" w:rsidRDefault="00DD02FE" w:rsidP="002762B0">
      <w:pPr>
        <w:pStyle w:val="10"/>
        <w:tabs>
          <w:tab w:val="right" w:leader="dot" w:pos="8296"/>
        </w:tabs>
        <w:spacing w:line="560" w:lineRule="exact"/>
        <w:rPr>
          <w:rFonts w:ascii="Times New Roman" w:eastAsiaTheme="minorEastAsia" w:hAnsi="Times New Roman" w:cs="Times New Roman"/>
          <w:noProof/>
          <w:sz w:val="24"/>
          <w:szCs w:val="24"/>
        </w:rPr>
      </w:pPr>
      <w:hyperlink w:anchor="_Toc436031203" w:history="1">
        <w:r w:rsidR="00E00F35" w:rsidRPr="002762B0">
          <w:rPr>
            <w:rStyle w:val="a6"/>
            <w:rFonts w:ascii="Times New Roman" w:eastAsia="仿宋" w:hAnsi="Times New Roman" w:cs="Times New Roman"/>
            <w:noProof/>
            <w:sz w:val="24"/>
            <w:szCs w:val="24"/>
          </w:rPr>
          <w:t>Chapter 2 Rights and Obligations of Overseas Special Participants</w:t>
        </w:r>
        <w:r w:rsidR="00E00F35" w:rsidRPr="002762B0">
          <w:rPr>
            <w:rFonts w:ascii="Times New Roman" w:hAnsi="Times New Roman" w:cs="Times New Roman"/>
            <w:noProof/>
            <w:webHidden/>
            <w:sz w:val="24"/>
            <w:szCs w:val="24"/>
          </w:rPr>
          <w:tab/>
        </w:r>
        <w:r w:rsidRPr="002762B0">
          <w:rPr>
            <w:rFonts w:ascii="Times New Roman" w:hAnsi="Times New Roman" w:cs="Times New Roman"/>
            <w:noProof/>
            <w:webHidden/>
            <w:sz w:val="24"/>
            <w:szCs w:val="24"/>
          </w:rPr>
          <w:fldChar w:fldCharType="begin"/>
        </w:r>
        <w:r w:rsidR="00E00F35" w:rsidRPr="002762B0">
          <w:rPr>
            <w:rFonts w:ascii="Times New Roman" w:hAnsi="Times New Roman" w:cs="Times New Roman"/>
            <w:noProof/>
            <w:webHidden/>
            <w:sz w:val="24"/>
            <w:szCs w:val="24"/>
          </w:rPr>
          <w:instrText xml:space="preserve"> PAGEREF _Toc436031203 \h </w:instrText>
        </w:r>
        <w:r w:rsidRPr="002762B0">
          <w:rPr>
            <w:rFonts w:ascii="Times New Roman" w:hAnsi="Times New Roman" w:cs="Times New Roman"/>
            <w:noProof/>
            <w:webHidden/>
            <w:sz w:val="24"/>
            <w:szCs w:val="24"/>
          </w:rPr>
        </w:r>
        <w:r w:rsidRPr="002762B0">
          <w:rPr>
            <w:rFonts w:ascii="Times New Roman" w:hAnsi="Times New Roman" w:cs="Times New Roman"/>
            <w:noProof/>
            <w:webHidden/>
            <w:sz w:val="24"/>
            <w:szCs w:val="24"/>
          </w:rPr>
          <w:fldChar w:fldCharType="separate"/>
        </w:r>
        <w:r w:rsidR="00364D87">
          <w:rPr>
            <w:rFonts w:ascii="Times New Roman" w:hAnsi="Times New Roman" w:cs="Times New Roman"/>
            <w:noProof/>
            <w:webHidden/>
            <w:sz w:val="24"/>
            <w:szCs w:val="24"/>
          </w:rPr>
          <w:t>3</w:t>
        </w:r>
        <w:r w:rsidRPr="002762B0">
          <w:rPr>
            <w:rFonts w:ascii="Times New Roman" w:hAnsi="Times New Roman" w:cs="Times New Roman"/>
            <w:noProof/>
            <w:webHidden/>
            <w:sz w:val="24"/>
            <w:szCs w:val="24"/>
          </w:rPr>
          <w:fldChar w:fldCharType="end"/>
        </w:r>
      </w:hyperlink>
    </w:p>
    <w:p w:rsidR="00E00F35" w:rsidRPr="002762B0" w:rsidRDefault="00DD02FE" w:rsidP="002762B0">
      <w:pPr>
        <w:pStyle w:val="10"/>
        <w:tabs>
          <w:tab w:val="right" w:leader="dot" w:pos="8296"/>
        </w:tabs>
        <w:spacing w:line="560" w:lineRule="exact"/>
        <w:rPr>
          <w:rFonts w:ascii="Times New Roman" w:eastAsiaTheme="minorEastAsia" w:hAnsi="Times New Roman" w:cs="Times New Roman"/>
          <w:noProof/>
          <w:sz w:val="24"/>
          <w:szCs w:val="24"/>
        </w:rPr>
      </w:pPr>
      <w:hyperlink w:anchor="_Toc436031204" w:history="1">
        <w:r w:rsidR="00E00F35" w:rsidRPr="002762B0">
          <w:rPr>
            <w:rStyle w:val="a6"/>
            <w:rFonts w:ascii="Times New Roman" w:eastAsia="仿宋" w:hAnsi="Times New Roman" w:cs="Times New Roman"/>
            <w:noProof/>
            <w:sz w:val="24"/>
            <w:szCs w:val="24"/>
          </w:rPr>
          <w:t xml:space="preserve">Chapter 3 Acquisition, Change and Termination of </w:t>
        </w:r>
        <w:r w:rsidR="00E97EF0" w:rsidRPr="002762B0">
          <w:rPr>
            <w:rStyle w:val="a6"/>
            <w:rFonts w:ascii="Times New Roman" w:eastAsia="仿宋" w:hAnsi="Times New Roman" w:cs="Times New Roman"/>
            <w:noProof/>
            <w:sz w:val="24"/>
            <w:szCs w:val="24"/>
          </w:rPr>
          <w:t>Qualification</w:t>
        </w:r>
        <w:r w:rsidR="00E00F35" w:rsidRPr="002762B0">
          <w:rPr>
            <w:rStyle w:val="a6"/>
            <w:rFonts w:ascii="Times New Roman" w:eastAsia="仿宋" w:hAnsi="Times New Roman" w:cs="Times New Roman"/>
            <w:noProof/>
            <w:sz w:val="24"/>
            <w:szCs w:val="24"/>
          </w:rPr>
          <w:t>s of Overseas Special Participants</w:t>
        </w:r>
        <w:r w:rsidR="00E00F35" w:rsidRPr="002762B0">
          <w:rPr>
            <w:rFonts w:ascii="Times New Roman" w:hAnsi="Times New Roman" w:cs="Times New Roman"/>
            <w:noProof/>
            <w:webHidden/>
            <w:sz w:val="24"/>
            <w:szCs w:val="24"/>
          </w:rPr>
          <w:tab/>
        </w:r>
        <w:r w:rsidRPr="002762B0">
          <w:rPr>
            <w:rFonts w:ascii="Times New Roman" w:hAnsi="Times New Roman" w:cs="Times New Roman"/>
            <w:noProof/>
            <w:webHidden/>
            <w:sz w:val="24"/>
            <w:szCs w:val="24"/>
          </w:rPr>
          <w:fldChar w:fldCharType="begin"/>
        </w:r>
        <w:r w:rsidR="00E00F35" w:rsidRPr="002762B0">
          <w:rPr>
            <w:rFonts w:ascii="Times New Roman" w:hAnsi="Times New Roman" w:cs="Times New Roman"/>
            <w:noProof/>
            <w:webHidden/>
            <w:sz w:val="24"/>
            <w:szCs w:val="24"/>
          </w:rPr>
          <w:instrText xml:space="preserve"> PAGEREF _Toc436031204 \h </w:instrText>
        </w:r>
        <w:r w:rsidRPr="002762B0">
          <w:rPr>
            <w:rFonts w:ascii="Times New Roman" w:hAnsi="Times New Roman" w:cs="Times New Roman"/>
            <w:noProof/>
            <w:webHidden/>
            <w:sz w:val="24"/>
            <w:szCs w:val="24"/>
          </w:rPr>
        </w:r>
        <w:r w:rsidRPr="002762B0">
          <w:rPr>
            <w:rFonts w:ascii="Times New Roman" w:hAnsi="Times New Roman" w:cs="Times New Roman"/>
            <w:noProof/>
            <w:webHidden/>
            <w:sz w:val="24"/>
            <w:szCs w:val="24"/>
          </w:rPr>
          <w:fldChar w:fldCharType="separate"/>
        </w:r>
        <w:r w:rsidR="00364D87">
          <w:rPr>
            <w:rFonts w:ascii="Times New Roman" w:hAnsi="Times New Roman" w:cs="Times New Roman"/>
            <w:noProof/>
            <w:webHidden/>
            <w:sz w:val="24"/>
            <w:szCs w:val="24"/>
          </w:rPr>
          <w:t>5</w:t>
        </w:r>
        <w:r w:rsidRPr="002762B0">
          <w:rPr>
            <w:rFonts w:ascii="Times New Roman" w:hAnsi="Times New Roman" w:cs="Times New Roman"/>
            <w:noProof/>
            <w:webHidden/>
            <w:sz w:val="24"/>
            <w:szCs w:val="24"/>
          </w:rPr>
          <w:fldChar w:fldCharType="end"/>
        </w:r>
      </w:hyperlink>
    </w:p>
    <w:p w:rsidR="00E00F35" w:rsidRPr="002762B0" w:rsidRDefault="00DD02FE" w:rsidP="002762B0">
      <w:pPr>
        <w:pStyle w:val="10"/>
        <w:tabs>
          <w:tab w:val="right" w:leader="dot" w:pos="8296"/>
        </w:tabs>
        <w:spacing w:line="560" w:lineRule="exact"/>
        <w:rPr>
          <w:rFonts w:ascii="Times New Roman" w:eastAsiaTheme="minorEastAsia" w:hAnsi="Times New Roman" w:cs="Times New Roman"/>
          <w:noProof/>
          <w:sz w:val="24"/>
          <w:szCs w:val="24"/>
        </w:rPr>
      </w:pPr>
      <w:hyperlink w:anchor="_Toc436031205" w:history="1">
        <w:r w:rsidR="00E00F35" w:rsidRPr="002762B0">
          <w:rPr>
            <w:rStyle w:val="a6"/>
            <w:rFonts w:ascii="Times New Roman" w:eastAsia="仿宋" w:hAnsi="Times New Roman" w:cs="Times New Roman"/>
            <w:noProof/>
            <w:sz w:val="24"/>
            <w:szCs w:val="24"/>
          </w:rPr>
          <w:t>Chapter 4 Business Rules</w:t>
        </w:r>
        <w:r w:rsidR="00E00F35" w:rsidRPr="002762B0">
          <w:rPr>
            <w:rFonts w:ascii="Times New Roman" w:hAnsi="Times New Roman" w:cs="Times New Roman"/>
            <w:noProof/>
            <w:webHidden/>
            <w:sz w:val="24"/>
            <w:szCs w:val="24"/>
          </w:rPr>
          <w:tab/>
        </w:r>
        <w:r w:rsidRPr="002762B0">
          <w:rPr>
            <w:rFonts w:ascii="Times New Roman" w:hAnsi="Times New Roman" w:cs="Times New Roman"/>
            <w:noProof/>
            <w:webHidden/>
            <w:sz w:val="24"/>
            <w:szCs w:val="24"/>
          </w:rPr>
          <w:fldChar w:fldCharType="begin"/>
        </w:r>
        <w:r w:rsidR="00E00F35" w:rsidRPr="002762B0">
          <w:rPr>
            <w:rFonts w:ascii="Times New Roman" w:hAnsi="Times New Roman" w:cs="Times New Roman"/>
            <w:noProof/>
            <w:webHidden/>
            <w:sz w:val="24"/>
            <w:szCs w:val="24"/>
          </w:rPr>
          <w:instrText xml:space="preserve"> PAGEREF _Toc436031205 \h </w:instrText>
        </w:r>
        <w:r w:rsidRPr="002762B0">
          <w:rPr>
            <w:rFonts w:ascii="Times New Roman" w:hAnsi="Times New Roman" w:cs="Times New Roman"/>
            <w:noProof/>
            <w:webHidden/>
            <w:sz w:val="24"/>
            <w:szCs w:val="24"/>
          </w:rPr>
        </w:r>
        <w:r w:rsidRPr="002762B0">
          <w:rPr>
            <w:rFonts w:ascii="Times New Roman" w:hAnsi="Times New Roman" w:cs="Times New Roman"/>
            <w:noProof/>
            <w:webHidden/>
            <w:sz w:val="24"/>
            <w:szCs w:val="24"/>
          </w:rPr>
          <w:fldChar w:fldCharType="separate"/>
        </w:r>
        <w:r w:rsidR="00364D87">
          <w:rPr>
            <w:rFonts w:ascii="Times New Roman" w:hAnsi="Times New Roman" w:cs="Times New Roman"/>
            <w:noProof/>
            <w:webHidden/>
            <w:sz w:val="24"/>
            <w:szCs w:val="24"/>
          </w:rPr>
          <w:t>16</w:t>
        </w:r>
        <w:r w:rsidRPr="002762B0">
          <w:rPr>
            <w:rFonts w:ascii="Times New Roman" w:hAnsi="Times New Roman" w:cs="Times New Roman"/>
            <w:noProof/>
            <w:webHidden/>
            <w:sz w:val="24"/>
            <w:szCs w:val="24"/>
          </w:rPr>
          <w:fldChar w:fldCharType="end"/>
        </w:r>
      </w:hyperlink>
    </w:p>
    <w:p w:rsidR="00E00F35" w:rsidRPr="002762B0" w:rsidRDefault="00DD02FE" w:rsidP="002762B0">
      <w:pPr>
        <w:pStyle w:val="10"/>
        <w:tabs>
          <w:tab w:val="right" w:leader="dot" w:pos="8296"/>
        </w:tabs>
        <w:spacing w:line="560" w:lineRule="exact"/>
        <w:rPr>
          <w:rFonts w:ascii="Times New Roman" w:eastAsiaTheme="minorEastAsia" w:hAnsi="Times New Roman" w:cs="Times New Roman"/>
          <w:noProof/>
          <w:sz w:val="24"/>
          <w:szCs w:val="24"/>
        </w:rPr>
      </w:pPr>
      <w:hyperlink w:anchor="_Toc436031206" w:history="1">
        <w:r w:rsidR="00E00F35" w:rsidRPr="002762B0">
          <w:rPr>
            <w:rStyle w:val="a6"/>
            <w:rFonts w:ascii="Times New Roman" w:eastAsia="仿宋" w:hAnsi="Times New Roman" w:cs="Times New Roman"/>
            <w:noProof/>
            <w:sz w:val="24"/>
            <w:szCs w:val="24"/>
          </w:rPr>
          <w:t>Chapter 5 Supervision</w:t>
        </w:r>
        <w:r w:rsidR="00E00F35" w:rsidRPr="002762B0">
          <w:rPr>
            <w:rFonts w:ascii="Times New Roman" w:hAnsi="Times New Roman" w:cs="Times New Roman"/>
            <w:noProof/>
            <w:webHidden/>
            <w:sz w:val="24"/>
            <w:szCs w:val="24"/>
          </w:rPr>
          <w:tab/>
        </w:r>
        <w:r w:rsidRPr="002762B0">
          <w:rPr>
            <w:rFonts w:ascii="Times New Roman" w:hAnsi="Times New Roman" w:cs="Times New Roman"/>
            <w:noProof/>
            <w:webHidden/>
            <w:sz w:val="24"/>
            <w:szCs w:val="24"/>
          </w:rPr>
          <w:fldChar w:fldCharType="begin"/>
        </w:r>
        <w:r w:rsidR="00E00F35" w:rsidRPr="002762B0">
          <w:rPr>
            <w:rFonts w:ascii="Times New Roman" w:hAnsi="Times New Roman" w:cs="Times New Roman"/>
            <w:noProof/>
            <w:webHidden/>
            <w:sz w:val="24"/>
            <w:szCs w:val="24"/>
          </w:rPr>
          <w:instrText xml:space="preserve"> PAGEREF _Toc436031206 \h </w:instrText>
        </w:r>
        <w:r w:rsidRPr="002762B0">
          <w:rPr>
            <w:rFonts w:ascii="Times New Roman" w:hAnsi="Times New Roman" w:cs="Times New Roman"/>
            <w:noProof/>
            <w:webHidden/>
            <w:sz w:val="24"/>
            <w:szCs w:val="24"/>
          </w:rPr>
        </w:r>
        <w:r w:rsidRPr="002762B0">
          <w:rPr>
            <w:rFonts w:ascii="Times New Roman" w:hAnsi="Times New Roman" w:cs="Times New Roman"/>
            <w:noProof/>
            <w:webHidden/>
            <w:sz w:val="24"/>
            <w:szCs w:val="24"/>
          </w:rPr>
          <w:fldChar w:fldCharType="separate"/>
        </w:r>
        <w:r w:rsidR="00364D87">
          <w:rPr>
            <w:rFonts w:ascii="Times New Roman" w:hAnsi="Times New Roman" w:cs="Times New Roman"/>
            <w:noProof/>
            <w:webHidden/>
            <w:sz w:val="24"/>
            <w:szCs w:val="24"/>
          </w:rPr>
          <w:t>17</w:t>
        </w:r>
        <w:r w:rsidRPr="002762B0">
          <w:rPr>
            <w:rFonts w:ascii="Times New Roman" w:hAnsi="Times New Roman" w:cs="Times New Roman"/>
            <w:noProof/>
            <w:webHidden/>
            <w:sz w:val="24"/>
            <w:szCs w:val="24"/>
          </w:rPr>
          <w:fldChar w:fldCharType="end"/>
        </w:r>
      </w:hyperlink>
    </w:p>
    <w:p w:rsidR="00E00F35" w:rsidRPr="002762B0" w:rsidRDefault="00DD02FE" w:rsidP="002762B0">
      <w:pPr>
        <w:pStyle w:val="10"/>
        <w:tabs>
          <w:tab w:val="right" w:leader="dot" w:pos="8296"/>
        </w:tabs>
        <w:spacing w:line="560" w:lineRule="exact"/>
        <w:rPr>
          <w:rFonts w:ascii="Times New Roman" w:eastAsiaTheme="minorEastAsia" w:hAnsi="Times New Roman" w:cs="Times New Roman"/>
          <w:noProof/>
          <w:sz w:val="24"/>
          <w:szCs w:val="24"/>
        </w:rPr>
      </w:pPr>
      <w:hyperlink w:anchor="_Toc436031207" w:history="1">
        <w:r w:rsidR="00E00F35" w:rsidRPr="002762B0">
          <w:rPr>
            <w:rStyle w:val="a6"/>
            <w:rFonts w:ascii="Times New Roman" w:eastAsia="仿宋" w:hAnsi="Times New Roman" w:cs="Times New Roman"/>
            <w:noProof/>
            <w:sz w:val="24"/>
            <w:szCs w:val="24"/>
          </w:rPr>
          <w:t>Chapter 6 Miscellaneous</w:t>
        </w:r>
        <w:r w:rsidR="00E00F35" w:rsidRPr="002762B0">
          <w:rPr>
            <w:rFonts w:ascii="Times New Roman" w:hAnsi="Times New Roman" w:cs="Times New Roman"/>
            <w:noProof/>
            <w:webHidden/>
            <w:sz w:val="24"/>
            <w:szCs w:val="24"/>
          </w:rPr>
          <w:tab/>
        </w:r>
        <w:r w:rsidRPr="002762B0">
          <w:rPr>
            <w:rFonts w:ascii="Times New Roman" w:hAnsi="Times New Roman" w:cs="Times New Roman"/>
            <w:noProof/>
            <w:webHidden/>
            <w:sz w:val="24"/>
            <w:szCs w:val="24"/>
          </w:rPr>
          <w:fldChar w:fldCharType="begin"/>
        </w:r>
        <w:r w:rsidR="00E00F35" w:rsidRPr="002762B0">
          <w:rPr>
            <w:rFonts w:ascii="Times New Roman" w:hAnsi="Times New Roman" w:cs="Times New Roman"/>
            <w:noProof/>
            <w:webHidden/>
            <w:sz w:val="24"/>
            <w:szCs w:val="24"/>
          </w:rPr>
          <w:instrText xml:space="preserve"> PAGEREF _Toc436031207 \h </w:instrText>
        </w:r>
        <w:r w:rsidRPr="002762B0">
          <w:rPr>
            <w:rFonts w:ascii="Times New Roman" w:hAnsi="Times New Roman" w:cs="Times New Roman"/>
            <w:noProof/>
            <w:webHidden/>
            <w:sz w:val="24"/>
            <w:szCs w:val="24"/>
          </w:rPr>
        </w:r>
        <w:r w:rsidRPr="002762B0">
          <w:rPr>
            <w:rFonts w:ascii="Times New Roman" w:hAnsi="Times New Roman" w:cs="Times New Roman"/>
            <w:noProof/>
            <w:webHidden/>
            <w:sz w:val="24"/>
            <w:szCs w:val="24"/>
          </w:rPr>
          <w:fldChar w:fldCharType="separate"/>
        </w:r>
        <w:r w:rsidR="00364D87">
          <w:rPr>
            <w:rFonts w:ascii="Times New Roman" w:hAnsi="Times New Roman" w:cs="Times New Roman"/>
            <w:noProof/>
            <w:webHidden/>
            <w:sz w:val="24"/>
            <w:szCs w:val="24"/>
          </w:rPr>
          <w:t>21</w:t>
        </w:r>
        <w:r w:rsidRPr="002762B0">
          <w:rPr>
            <w:rFonts w:ascii="Times New Roman" w:hAnsi="Times New Roman" w:cs="Times New Roman"/>
            <w:noProof/>
            <w:webHidden/>
            <w:sz w:val="24"/>
            <w:szCs w:val="24"/>
          </w:rPr>
          <w:fldChar w:fldCharType="end"/>
        </w:r>
      </w:hyperlink>
    </w:p>
    <w:p w:rsidR="00724C47" w:rsidRPr="002762B0" w:rsidRDefault="00DD02FE" w:rsidP="002762B0">
      <w:pPr>
        <w:spacing w:line="560" w:lineRule="exact"/>
        <w:rPr>
          <w:rFonts w:ascii="Times New Roman" w:eastAsia="仿宋" w:hAnsi="Times New Roman" w:cs="Times New Roman"/>
          <w:sz w:val="24"/>
          <w:szCs w:val="24"/>
        </w:rPr>
      </w:pPr>
      <w:r w:rsidRPr="002762B0">
        <w:rPr>
          <w:rFonts w:ascii="Times New Roman" w:eastAsia="仿宋" w:hAnsi="Times New Roman" w:cs="Times New Roman"/>
          <w:sz w:val="24"/>
          <w:szCs w:val="24"/>
        </w:rPr>
        <w:fldChar w:fldCharType="end"/>
      </w:r>
    </w:p>
    <w:p w:rsidR="00724C47" w:rsidRPr="007C4D27" w:rsidRDefault="00724C47">
      <w:pPr>
        <w:rPr>
          <w:rFonts w:ascii="Times New Roman" w:eastAsia="仿宋" w:hAnsi="Times New Roman" w:cs="Times New Roman"/>
          <w:b/>
          <w:bCs/>
          <w:sz w:val="30"/>
          <w:szCs w:val="30"/>
          <w:shd w:val="clear" w:color="auto" w:fill="FF0000"/>
        </w:rPr>
      </w:pPr>
    </w:p>
    <w:p w:rsidR="00724C47" w:rsidRPr="007C4D27" w:rsidRDefault="00724C47">
      <w:pPr>
        <w:pStyle w:val="1"/>
        <w:rPr>
          <w:rFonts w:ascii="Times New Roman" w:eastAsia="仿宋" w:hAnsi="Times New Roman" w:cs="Times New Roman"/>
          <w:sz w:val="30"/>
          <w:szCs w:val="30"/>
        </w:rPr>
        <w:sectPr w:rsidR="00724C47" w:rsidRPr="007C4D27">
          <w:footerReference w:type="default" r:id="rId8"/>
          <w:pgSz w:w="11906" w:h="16838"/>
          <w:pgMar w:top="1440" w:right="1800" w:bottom="1440" w:left="1800" w:header="851" w:footer="992" w:gutter="0"/>
          <w:cols w:space="425"/>
          <w:docGrid w:type="lines" w:linePitch="312"/>
        </w:sectPr>
      </w:pPr>
    </w:p>
    <w:p w:rsidR="00724C47" w:rsidRPr="007C4D27" w:rsidRDefault="00724C47">
      <w:pPr>
        <w:pStyle w:val="1"/>
        <w:jc w:val="center"/>
        <w:rPr>
          <w:rFonts w:ascii="Times New Roman" w:eastAsia="仿宋" w:hAnsi="Times New Roman" w:cs="Times New Roman"/>
          <w:sz w:val="30"/>
          <w:szCs w:val="30"/>
        </w:rPr>
      </w:pPr>
      <w:bookmarkStart w:id="1" w:name="_Toc436031202"/>
      <w:r w:rsidRPr="007C4D27">
        <w:rPr>
          <w:rFonts w:ascii="Times New Roman" w:eastAsia="仿宋" w:hAnsi="Times New Roman" w:cs="Times New Roman"/>
          <w:sz w:val="30"/>
          <w:szCs w:val="30"/>
        </w:rPr>
        <w:lastRenderedPageBreak/>
        <w:t>Chapter 1</w:t>
      </w:r>
      <w:r w:rsidR="002563A6">
        <w:rPr>
          <w:rFonts w:ascii="Times New Roman" w:eastAsia="仿宋" w:hAnsi="Times New Roman" w:cs="Times New Roman" w:hint="eastAsia"/>
          <w:sz w:val="30"/>
          <w:szCs w:val="30"/>
        </w:rPr>
        <w:t xml:space="preserve"> </w:t>
      </w:r>
      <w:r w:rsidRPr="007C4D27">
        <w:rPr>
          <w:rFonts w:ascii="Times New Roman" w:eastAsia="仿宋" w:hAnsi="Times New Roman" w:cs="Times New Roman"/>
          <w:sz w:val="30"/>
          <w:szCs w:val="30"/>
        </w:rPr>
        <w:t xml:space="preserve"> General Provisions</w:t>
      </w:r>
      <w:bookmarkEnd w:id="1"/>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color w:val="000000"/>
          <w:kern w:val="0"/>
          <w:sz w:val="30"/>
          <w:szCs w:val="30"/>
        </w:rPr>
        <w:t xml:space="preserve">These </w:t>
      </w:r>
      <w:r w:rsidRPr="007C4D27">
        <w:rPr>
          <w:rFonts w:ascii="Times New Roman" w:eastAsia="仿宋" w:hAnsi="Times New Roman" w:cs="Times New Roman"/>
          <w:kern w:val="0"/>
          <w:sz w:val="30"/>
          <w:szCs w:val="30"/>
        </w:rPr>
        <w:t>Rules</w:t>
      </w:r>
      <w:r w:rsidR="00473331">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 xml:space="preserve">are formulated, pursuant to </w:t>
      </w:r>
      <w:r w:rsidRPr="007C4D27">
        <w:rPr>
          <w:rFonts w:ascii="Times New Roman" w:eastAsia="仿宋" w:hAnsi="Times New Roman" w:cs="Times New Roman"/>
          <w:color w:val="000000"/>
          <w:kern w:val="0"/>
          <w:sz w:val="30"/>
          <w:szCs w:val="30"/>
        </w:rPr>
        <w:t xml:space="preserve">the </w:t>
      </w:r>
      <w:r w:rsidRPr="007C4D27">
        <w:rPr>
          <w:rFonts w:ascii="Times New Roman" w:eastAsia="仿宋" w:hAnsi="Times New Roman" w:cs="Times New Roman"/>
          <w:i/>
          <w:iCs/>
          <w:color w:val="000000"/>
          <w:kern w:val="0"/>
          <w:sz w:val="30"/>
          <w:szCs w:val="30"/>
        </w:rPr>
        <w:t xml:space="preserve">General Exchange Rules of </w:t>
      </w:r>
      <w:r>
        <w:rPr>
          <w:rFonts w:ascii="Times New Roman" w:eastAsia="仿宋" w:hAnsi="Times New Roman" w:cs="Times New Roman"/>
          <w:i/>
          <w:iCs/>
          <w:color w:val="000000"/>
          <w:kern w:val="0"/>
          <w:sz w:val="30"/>
          <w:szCs w:val="30"/>
        </w:rPr>
        <w:t xml:space="preserve">the </w:t>
      </w:r>
      <w:r w:rsidRPr="007C4D27">
        <w:rPr>
          <w:rFonts w:ascii="Times New Roman" w:eastAsia="仿宋" w:hAnsi="Times New Roman" w:cs="Times New Roman"/>
          <w:i/>
          <w:iCs/>
          <w:color w:val="000000"/>
          <w:kern w:val="0"/>
          <w:sz w:val="30"/>
          <w:szCs w:val="30"/>
        </w:rPr>
        <w:t>Shanghai International Energy Exchange</w:t>
      </w:r>
      <w:r w:rsidR="00473331">
        <w:rPr>
          <w:rFonts w:ascii="Times New Roman" w:eastAsia="仿宋" w:hAnsi="Times New Roman" w:cs="Times New Roman" w:hint="eastAsia"/>
          <w:i/>
          <w:iCs/>
          <w:color w:val="000000"/>
          <w:kern w:val="0"/>
          <w:sz w:val="30"/>
          <w:szCs w:val="30"/>
        </w:rPr>
        <w:t xml:space="preserve"> </w:t>
      </w:r>
      <w:r w:rsidR="00473331">
        <w:rPr>
          <w:rFonts w:ascii="Times New Roman" w:eastAsia="仿宋" w:hAnsi="Times New Roman" w:cs="Times New Roman" w:hint="eastAsia"/>
          <w:kern w:val="0"/>
          <w:sz w:val="30"/>
          <w:szCs w:val="30"/>
        </w:rPr>
        <w:t>(</w:t>
      </w:r>
      <w:r w:rsidR="00B866D7">
        <w:rPr>
          <w:rFonts w:ascii="Times New Roman" w:eastAsia="仿宋" w:hAnsi="Times New Roman" w:hint="eastAsia"/>
          <w:sz w:val="30"/>
          <w:szCs w:val="30"/>
        </w:rPr>
        <w:t xml:space="preserve">hereinafter referred to as </w:t>
      </w:r>
      <w:r w:rsidR="00515933" w:rsidRPr="009730D2">
        <w:rPr>
          <w:rFonts w:ascii="Times New Roman" w:eastAsia="仿宋" w:hAnsi="Times New Roman" w:cs="Times New Roman"/>
          <w:kern w:val="0"/>
          <w:sz w:val="30"/>
          <w:szCs w:val="30"/>
        </w:rPr>
        <w:t>the</w:t>
      </w:r>
      <w:r w:rsidR="00473331">
        <w:rPr>
          <w:rFonts w:ascii="Times New Roman" w:eastAsia="仿宋" w:hAnsi="Times New Roman" w:cs="Times New Roman" w:hint="eastAsia"/>
          <w:kern w:val="0"/>
          <w:sz w:val="30"/>
          <w:szCs w:val="30"/>
        </w:rPr>
        <w:t xml:space="preserve"> </w:t>
      </w:r>
      <w:r w:rsidR="00515933" w:rsidRPr="009730D2">
        <w:rPr>
          <w:rFonts w:ascii="Times New Roman" w:eastAsia="仿宋" w:hAnsi="Times New Roman" w:cs="Times New Roman"/>
          <w:kern w:val="0"/>
          <w:sz w:val="30"/>
          <w:szCs w:val="30"/>
        </w:rPr>
        <w:t>“</w:t>
      </w:r>
      <w:r w:rsidR="00D32FB7" w:rsidRPr="009730D2">
        <w:rPr>
          <w:rFonts w:ascii="Times New Roman" w:eastAsia="仿宋" w:hAnsi="Times New Roman" w:cs="Times New Roman"/>
          <w:kern w:val="0"/>
          <w:sz w:val="30"/>
          <w:szCs w:val="30"/>
        </w:rPr>
        <w:t>General Exchange Rules”</w:t>
      </w:r>
      <w:r w:rsidR="00157418">
        <w:rPr>
          <w:rFonts w:ascii="Times New Roman" w:eastAsia="仿宋" w:hAnsi="Times New Roman" w:cs="Times New Roman" w:hint="eastAsia"/>
          <w:kern w:val="0"/>
          <w:sz w:val="30"/>
          <w:szCs w:val="30"/>
        </w:rPr>
        <w:t>)</w:t>
      </w:r>
      <w:r w:rsidRPr="009730D2">
        <w:rPr>
          <w:rFonts w:ascii="Times New Roman" w:eastAsia="仿宋" w:hAnsi="Times New Roman" w:cs="Times New Roman"/>
          <w:kern w:val="0"/>
          <w:sz w:val="30"/>
          <w:szCs w:val="30"/>
        </w:rPr>
        <w:t>,</w:t>
      </w:r>
      <w:r w:rsidRPr="007C4D27">
        <w:rPr>
          <w:rFonts w:ascii="Times New Roman" w:eastAsia="仿宋" w:hAnsi="Times New Roman" w:cs="Times New Roman"/>
          <w:kern w:val="0"/>
          <w:sz w:val="30"/>
          <w:szCs w:val="30"/>
        </w:rPr>
        <w:t xml:space="preserve"> to strengthen the self-disciplinary regulation of Overseas Special Participants </w:t>
      </w:r>
      <w:r w:rsidR="00E132CF">
        <w:rPr>
          <w:rFonts w:ascii="Times New Roman" w:eastAsia="仿宋" w:hAnsi="Times New Roman" w:cs="Times New Roman" w:hint="eastAsia"/>
          <w:kern w:val="0"/>
          <w:sz w:val="30"/>
          <w:szCs w:val="30"/>
        </w:rPr>
        <w:t>(</w:t>
      </w:r>
      <w:r w:rsidR="00B866D7">
        <w:rPr>
          <w:rFonts w:ascii="Times New Roman" w:eastAsia="仿宋" w:hAnsi="Times New Roman" w:hint="eastAsia"/>
          <w:sz w:val="30"/>
          <w:szCs w:val="30"/>
        </w:rPr>
        <w:t xml:space="preserve">hereinafter referred to as </w:t>
      </w:r>
      <w:r w:rsidR="00E132CF">
        <w:rPr>
          <w:rFonts w:ascii="Times New Roman" w:eastAsia="仿宋" w:hAnsi="Times New Roman" w:cs="Times New Roman" w:hint="eastAsia"/>
          <w:kern w:val="0"/>
          <w:sz w:val="30"/>
          <w:szCs w:val="30"/>
        </w:rPr>
        <w:t xml:space="preserve">the </w:t>
      </w:r>
      <w:r w:rsidR="00E132CF">
        <w:rPr>
          <w:rFonts w:ascii="Times New Roman" w:eastAsia="仿宋" w:hAnsi="Times New Roman" w:cs="Times New Roman"/>
          <w:kern w:val="0"/>
          <w:sz w:val="30"/>
          <w:szCs w:val="30"/>
        </w:rPr>
        <w:t>“</w:t>
      </w:r>
      <w:r w:rsidR="00E132CF">
        <w:rPr>
          <w:rFonts w:ascii="Times New Roman" w:eastAsia="仿宋" w:hAnsi="Times New Roman" w:cs="Times New Roman" w:hint="eastAsia"/>
          <w:kern w:val="0"/>
          <w:sz w:val="30"/>
          <w:szCs w:val="30"/>
        </w:rPr>
        <w:t>OSPs</w:t>
      </w:r>
      <w:r w:rsidR="00E132CF">
        <w:rPr>
          <w:rFonts w:ascii="Times New Roman" w:eastAsia="仿宋" w:hAnsi="Times New Roman" w:cs="Times New Roman"/>
          <w:kern w:val="0"/>
          <w:sz w:val="30"/>
          <w:szCs w:val="30"/>
        </w:rPr>
        <w:t>”</w:t>
      </w:r>
      <w:r w:rsidR="00E132CF">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 xml:space="preserve">and regulate the business activities of OSPs </w:t>
      </w:r>
      <w:r w:rsidRPr="00424FA9">
        <w:rPr>
          <w:rFonts w:ascii="Times New Roman" w:eastAsia="仿宋" w:hAnsi="Times New Roman" w:cs="Times New Roman"/>
          <w:kern w:val="0"/>
          <w:sz w:val="30"/>
          <w:szCs w:val="30"/>
        </w:rPr>
        <w:t>on t</w:t>
      </w:r>
      <w:r>
        <w:rPr>
          <w:rFonts w:ascii="Times New Roman" w:eastAsia="仿宋" w:hAnsi="Times New Roman" w:cs="Times New Roman"/>
          <w:kern w:val="0"/>
          <w:sz w:val="30"/>
          <w:szCs w:val="30"/>
        </w:rPr>
        <w:t xml:space="preserve">he </w:t>
      </w:r>
      <w:r w:rsidRPr="007C4D27">
        <w:rPr>
          <w:rFonts w:ascii="Times New Roman" w:eastAsia="仿宋" w:hAnsi="Times New Roman" w:cs="Times New Roman"/>
          <w:kern w:val="0"/>
          <w:sz w:val="30"/>
          <w:szCs w:val="30"/>
        </w:rPr>
        <w:t xml:space="preserve">Shanghai International Energy Exchange </w:t>
      </w:r>
      <w:r w:rsidRPr="007C4D27">
        <w:rPr>
          <w:rFonts w:ascii="Times New Roman" w:eastAsia="仿宋" w:hAnsi="Times New Roman" w:cs="Times New Roman"/>
          <w:color w:val="000000"/>
          <w:kern w:val="0"/>
          <w:sz w:val="30"/>
          <w:szCs w:val="30"/>
        </w:rPr>
        <w:t>(</w:t>
      </w:r>
      <w:r w:rsidR="00B866D7">
        <w:rPr>
          <w:rFonts w:ascii="Times New Roman" w:eastAsia="仿宋" w:hAnsi="Times New Roman" w:hint="eastAsia"/>
          <w:sz w:val="30"/>
          <w:szCs w:val="30"/>
        </w:rPr>
        <w:t xml:space="preserve">hereinafter referred to as </w:t>
      </w:r>
      <w:r w:rsidRPr="007C4D27">
        <w:rPr>
          <w:rFonts w:ascii="Times New Roman" w:eastAsia="仿宋" w:hAnsi="Times New Roman" w:cs="Times New Roman"/>
          <w:color w:val="000000"/>
          <w:kern w:val="0"/>
          <w:sz w:val="30"/>
          <w:szCs w:val="30"/>
        </w:rPr>
        <w:t>“the Exchange”).</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OSPs are overseas entities that meet the qualifications prescribed by the China Securities Regulatory Commission (</w:t>
      </w:r>
      <w:r w:rsidR="00B866D7">
        <w:rPr>
          <w:rFonts w:ascii="Times New Roman" w:eastAsia="仿宋" w:hAnsi="Times New Roman" w:hint="eastAsia"/>
          <w:sz w:val="30"/>
          <w:szCs w:val="30"/>
        </w:rPr>
        <w:t xml:space="preserve">hereinafter referred to as </w:t>
      </w:r>
      <w:r w:rsidRPr="007C4D27">
        <w:rPr>
          <w:rFonts w:ascii="Times New Roman" w:eastAsia="仿宋" w:hAnsi="Times New Roman" w:cs="Times New Roman"/>
          <w:kern w:val="0"/>
          <w:sz w:val="30"/>
          <w:szCs w:val="30"/>
        </w:rPr>
        <w:t>the “CSRC”)</w:t>
      </w:r>
      <w:r w:rsidR="002846B7">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 xml:space="preserve">and the Exchange, and are approved by the Exchange to directly engage in trading </w:t>
      </w:r>
      <w:r w:rsidR="002846B7">
        <w:rPr>
          <w:rFonts w:ascii="Times New Roman" w:eastAsia="仿宋" w:hAnsi="Times New Roman" w:cs="Times New Roman" w:hint="eastAsia"/>
          <w:kern w:val="0"/>
          <w:sz w:val="30"/>
          <w:szCs w:val="30"/>
        </w:rPr>
        <w:t xml:space="preserve">with </w:t>
      </w:r>
      <w:r w:rsidRPr="007C4D27">
        <w:rPr>
          <w:rFonts w:ascii="Times New Roman" w:eastAsia="仿宋" w:hAnsi="Times New Roman" w:cs="Times New Roman"/>
          <w:kern w:val="0"/>
          <w:sz w:val="30"/>
          <w:szCs w:val="30"/>
        </w:rPr>
        <w:t xml:space="preserve">the Exchange, including </w:t>
      </w:r>
      <w:r w:rsidR="002846B7">
        <w:rPr>
          <w:rFonts w:ascii="Times New Roman" w:eastAsia="仿宋" w:hAnsi="Times New Roman" w:cs="Times New Roman" w:hint="eastAsia"/>
          <w:kern w:val="0"/>
          <w:sz w:val="30"/>
          <w:szCs w:val="30"/>
        </w:rPr>
        <w:t>o</w:t>
      </w:r>
      <w:r w:rsidRPr="007C4D27">
        <w:rPr>
          <w:rFonts w:ascii="Times New Roman" w:eastAsia="仿宋" w:hAnsi="Times New Roman" w:cs="Times New Roman"/>
          <w:kern w:val="0"/>
          <w:sz w:val="30"/>
          <w:szCs w:val="30"/>
        </w:rPr>
        <w:t xml:space="preserve">verseas </w:t>
      </w:r>
      <w:r w:rsidR="002846B7">
        <w:rPr>
          <w:rFonts w:ascii="Times New Roman" w:eastAsia="仿宋" w:hAnsi="Times New Roman" w:cs="Times New Roman" w:hint="eastAsia"/>
          <w:kern w:val="0"/>
          <w:sz w:val="30"/>
          <w:szCs w:val="30"/>
        </w:rPr>
        <w:t>t</w:t>
      </w:r>
      <w:r w:rsidRPr="007C4D27">
        <w:rPr>
          <w:rFonts w:ascii="Times New Roman" w:eastAsia="仿宋" w:hAnsi="Times New Roman" w:cs="Times New Roman"/>
          <w:kern w:val="0"/>
          <w:sz w:val="30"/>
          <w:szCs w:val="30"/>
        </w:rPr>
        <w:t>rad</w:t>
      </w:r>
      <w:r w:rsidR="002846B7">
        <w:rPr>
          <w:rFonts w:ascii="Times New Roman" w:eastAsia="仿宋" w:hAnsi="Times New Roman" w:cs="Times New Roman" w:hint="eastAsia"/>
          <w:kern w:val="0"/>
          <w:sz w:val="30"/>
          <w:szCs w:val="30"/>
        </w:rPr>
        <w:t>ers</w:t>
      </w:r>
      <w:r w:rsidRPr="007C4D27">
        <w:rPr>
          <w:rFonts w:ascii="Times New Roman" w:eastAsia="仿宋" w:hAnsi="Times New Roman" w:cs="Times New Roman"/>
          <w:kern w:val="0"/>
          <w:sz w:val="30"/>
          <w:szCs w:val="30"/>
        </w:rPr>
        <w:t xml:space="preserve"> that directly conduct trading </w:t>
      </w:r>
      <w:r w:rsidR="00DA5719">
        <w:rPr>
          <w:rFonts w:ascii="Times New Roman" w:eastAsia="仿宋" w:hAnsi="Times New Roman" w:cs="Times New Roman" w:hint="eastAsia"/>
          <w:kern w:val="0"/>
          <w:sz w:val="30"/>
          <w:szCs w:val="30"/>
        </w:rPr>
        <w:t>on</w:t>
      </w:r>
      <w:r w:rsidR="00B96B1A">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 xml:space="preserve">futures exchanges as </w:t>
      </w:r>
      <w:r w:rsidR="002846B7">
        <w:rPr>
          <w:rFonts w:ascii="Times New Roman" w:eastAsia="仿宋" w:hAnsi="Times New Roman" w:cs="Times New Roman" w:hint="eastAsia"/>
          <w:kern w:val="0"/>
          <w:sz w:val="30"/>
          <w:szCs w:val="30"/>
        </w:rPr>
        <w:t>prescribed</w:t>
      </w:r>
      <w:r w:rsidRPr="007C4D27">
        <w:rPr>
          <w:rFonts w:ascii="Times New Roman" w:eastAsia="仿宋" w:hAnsi="Times New Roman" w:cs="Times New Roman"/>
          <w:kern w:val="0"/>
          <w:sz w:val="30"/>
          <w:szCs w:val="30"/>
        </w:rPr>
        <w:t xml:space="preserve"> in </w:t>
      </w:r>
      <w:r w:rsidR="002846B7">
        <w:rPr>
          <w:rFonts w:ascii="Times New Roman" w:eastAsia="仿宋" w:hAnsi="Times New Roman" w:cs="Times New Roman" w:hint="eastAsia"/>
          <w:kern w:val="0"/>
          <w:sz w:val="30"/>
          <w:szCs w:val="30"/>
        </w:rPr>
        <w:t>p</w:t>
      </w:r>
      <w:r w:rsidR="00B96B1A">
        <w:rPr>
          <w:rFonts w:ascii="Times New Roman" w:eastAsia="仿宋" w:hAnsi="Times New Roman" w:cs="Times New Roman"/>
          <w:kern w:val="0"/>
          <w:sz w:val="30"/>
          <w:szCs w:val="30"/>
        </w:rPr>
        <w:t xml:space="preserve">aragraph </w:t>
      </w:r>
      <w:r w:rsidR="002846B7">
        <w:rPr>
          <w:rFonts w:ascii="Times New Roman" w:eastAsia="仿宋" w:hAnsi="Times New Roman" w:cs="Times New Roman" w:hint="eastAsia"/>
          <w:kern w:val="0"/>
          <w:sz w:val="30"/>
          <w:szCs w:val="30"/>
        </w:rPr>
        <w:t>2,</w:t>
      </w:r>
      <w:r w:rsidR="00B96B1A">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 xml:space="preserve">Article 5, and </w:t>
      </w:r>
      <w:r w:rsidR="002846B7">
        <w:rPr>
          <w:rFonts w:ascii="Times New Roman" w:eastAsia="仿宋" w:hAnsi="Times New Roman" w:cs="Times New Roman" w:hint="eastAsia"/>
          <w:kern w:val="0"/>
          <w:sz w:val="30"/>
          <w:szCs w:val="30"/>
        </w:rPr>
        <w:t>o</w:t>
      </w:r>
      <w:r w:rsidRPr="007C4D27">
        <w:rPr>
          <w:rFonts w:ascii="Times New Roman" w:eastAsia="仿宋" w:hAnsi="Times New Roman" w:cs="Times New Roman"/>
          <w:kern w:val="0"/>
          <w:sz w:val="30"/>
          <w:szCs w:val="30"/>
        </w:rPr>
        <w:t xml:space="preserve">verseas </w:t>
      </w:r>
      <w:r w:rsidR="002846B7">
        <w:rPr>
          <w:rFonts w:ascii="Times New Roman" w:eastAsia="仿宋" w:hAnsi="Times New Roman" w:cs="Times New Roman" w:hint="eastAsia"/>
          <w:kern w:val="0"/>
          <w:sz w:val="30"/>
          <w:szCs w:val="30"/>
        </w:rPr>
        <w:t>b</w:t>
      </w:r>
      <w:r w:rsidRPr="007C4D27">
        <w:rPr>
          <w:rFonts w:ascii="Times New Roman" w:eastAsia="仿宋" w:hAnsi="Times New Roman" w:cs="Times New Roman"/>
          <w:kern w:val="0"/>
          <w:sz w:val="30"/>
          <w:szCs w:val="30"/>
        </w:rPr>
        <w:t>roker</w:t>
      </w:r>
      <w:r w:rsidR="002846B7">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 xml:space="preserve"> that directly </w:t>
      </w:r>
      <w:r w:rsidR="002846B7">
        <w:rPr>
          <w:rFonts w:ascii="Times New Roman" w:eastAsia="仿宋" w:hAnsi="Times New Roman" w:cs="Times New Roman" w:hint="eastAsia"/>
          <w:kern w:val="0"/>
          <w:sz w:val="30"/>
          <w:szCs w:val="30"/>
        </w:rPr>
        <w:t>engage in</w:t>
      </w:r>
      <w:r w:rsidRPr="007C4D27">
        <w:rPr>
          <w:rFonts w:ascii="Times New Roman" w:eastAsia="仿宋" w:hAnsi="Times New Roman" w:cs="Times New Roman"/>
          <w:kern w:val="0"/>
          <w:sz w:val="30"/>
          <w:szCs w:val="30"/>
        </w:rPr>
        <w:t xml:space="preserve"> trading </w:t>
      </w:r>
      <w:r w:rsidR="002846B7">
        <w:rPr>
          <w:rFonts w:ascii="Times New Roman" w:eastAsia="仿宋" w:hAnsi="Times New Roman" w:cs="Times New Roman" w:hint="eastAsia"/>
          <w:kern w:val="0"/>
          <w:sz w:val="30"/>
          <w:szCs w:val="30"/>
        </w:rPr>
        <w:t xml:space="preserve">with </w:t>
      </w:r>
      <w:r w:rsidR="005D0C81">
        <w:rPr>
          <w:rFonts w:ascii="Times New Roman" w:eastAsia="仿宋" w:hAnsi="Times New Roman" w:cs="Times New Roman" w:hint="eastAsia"/>
          <w:kern w:val="0"/>
          <w:sz w:val="30"/>
          <w:szCs w:val="30"/>
        </w:rPr>
        <w:t>the</w:t>
      </w:r>
      <w:r w:rsidRPr="007C4D27">
        <w:rPr>
          <w:rFonts w:ascii="Times New Roman" w:eastAsia="仿宋" w:hAnsi="Times New Roman" w:cs="Times New Roman"/>
          <w:kern w:val="0"/>
          <w:sz w:val="30"/>
          <w:szCs w:val="30"/>
        </w:rPr>
        <w:t xml:space="preserve"> </w:t>
      </w:r>
      <w:r w:rsidR="005D0C81">
        <w:rPr>
          <w:rFonts w:ascii="Times New Roman" w:eastAsia="仿宋" w:hAnsi="Times New Roman" w:cs="Times New Roman" w:hint="eastAsia"/>
          <w:kern w:val="0"/>
          <w:sz w:val="30"/>
          <w:szCs w:val="30"/>
        </w:rPr>
        <w:t>E</w:t>
      </w:r>
      <w:r w:rsidRPr="007C4D27">
        <w:rPr>
          <w:rFonts w:ascii="Times New Roman" w:eastAsia="仿宋" w:hAnsi="Times New Roman" w:cs="Times New Roman"/>
          <w:kern w:val="0"/>
          <w:sz w:val="30"/>
          <w:szCs w:val="30"/>
        </w:rPr>
        <w:t xml:space="preserve">xchange as </w:t>
      </w:r>
      <w:r w:rsidR="005D0C81">
        <w:rPr>
          <w:rFonts w:ascii="Times New Roman" w:eastAsia="仿宋" w:hAnsi="Times New Roman" w:cs="Times New Roman" w:hint="eastAsia"/>
          <w:kern w:val="0"/>
          <w:sz w:val="30"/>
          <w:szCs w:val="30"/>
        </w:rPr>
        <w:t>prescribed</w:t>
      </w:r>
      <w:r w:rsidRPr="007C4D27">
        <w:rPr>
          <w:rFonts w:ascii="Times New Roman" w:eastAsia="仿宋" w:hAnsi="Times New Roman" w:cs="Times New Roman"/>
          <w:kern w:val="0"/>
          <w:sz w:val="30"/>
          <w:szCs w:val="30"/>
        </w:rPr>
        <w:t xml:space="preserve"> in </w:t>
      </w:r>
      <w:r w:rsidR="002846B7">
        <w:rPr>
          <w:rFonts w:ascii="Times New Roman" w:eastAsia="仿宋" w:hAnsi="Times New Roman" w:cs="Times New Roman" w:hint="eastAsia"/>
          <w:kern w:val="0"/>
          <w:sz w:val="30"/>
          <w:szCs w:val="30"/>
        </w:rPr>
        <w:t>p</w:t>
      </w:r>
      <w:r w:rsidR="00B96B1A" w:rsidRPr="007C4D27">
        <w:rPr>
          <w:rFonts w:ascii="Times New Roman" w:eastAsia="仿宋" w:hAnsi="Times New Roman" w:cs="Times New Roman"/>
          <w:kern w:val="0"/>
          <w:sz w:val="30"/>
          <w:szCs w:val="30"/>
        </w:rPr>
        <w:t xml:space="preserve">aragraph </w:t>
      </w:r>
      <w:r w:rsidR="005D0C81">
        <w:rPr>
          <w:rFonts w:ascii="Times New Roman" w:eastAsia="仿宋" w:hAnsi="Times New Roman" w:cs="Times New Roman" w:hint="eastAsia"/>
          <w:kern w:val="0"/>
          <w:sz w:val="30"/>
          <w:szCs w:val="30"/>
        </w:rPr>
        <w:t>2,</w:t>
      </w:r>
      <w:r w:rsidR="00B96B1A">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 xml:space="preserve">Article 6, of the </w:t>
      </w:r>
      <w:r w:rsidRPr="007C4D27">
        <w:rPr>
          <w:rFonts w:ascii="Times New Roman" w:eastAsia="仿宋" w:hAnsi="Times New Roman" w:cs="Times New Roman"/>
          <w:i/>
          <w:iCs/>
          <w:kern w:val="0"/>
          <w:sz w:val="30"/>
          <w:szCs w:val="30"/>
        </w:rPr>
        <w:t xml:space="preserve">Interim Measures </w:t>
      </w:r>
      <w:r w:rsidR="002F1037">
        <w:rPr>
          <w:rFonts w:ascii="Times New Roman" w:eastAsia="仿宋" w:hAnsi="Times New Roman" w:cs="Times New Roman" w:hint="eastAsia"/>
          <w:i/>
          <w:iCs/>
          <w:kern w:val="0"/>
          <w:sz w:val="30"/>
          <w:szCs w:val="30"/>
        </w:rPr>
        <w:t>for</w:t>
      </w:r>
      <w:r w:rsidRPr="007C4D27">
        <w:rPr>
          <w:rFonts w:ascii="Times New Roman" w:eastAsia="仿宋" w:hAnsi="Times New Roman" w:cs="Times New Roman"/>
          <w:i/>
          <w:iCs/>
          <w:kern w:val="0"/>
          <w:sz w:val="30"/>
          <w:szCs w:val="30"/>
        </w:rPr>
        <w:t xml:space="preserve"> the Administration of Overseas Trad</w:t>
      </w:r>
      <w:r w:rsidR="002F1037">
        <w:rPr>
          <w:rFonts w:ascii="Times New Roman" w:eastAsia="仿宋" w:hAnsi="Times New Roman" w:cs="Times New Roman" w:hint="eastAsia"/>
          <w:i/>
          <w:iCs/>
          <w:kern w:val="0"/>
          <w:sz w:val="30"/>
          <w:szCs w:val="30"/>
        </w:rPr>
        <w:t>ers</w:t>
      </w:r>
      <w:r w:rsidR="002F1037">
        <w:rPr>
          <w:rFonts w:ascii="Times New Roman" w:eastAsia="仿宋" w:hAnsi="Times New Roman" w:cs="Times New Roman"/>
          <w:i/>
          <w:iCs/>
          <w:kern w:val="0"/>
          <w:sz w:val="30"/>
          <w:szCs w:val="30"/>
        </w:rPr>
        <w:t>’</w:t>
      </w:r>
      <w:r w:rsidRPr="007C4D27">
        <w:rPr>
          <w:rFonts w:ascii="Times New Roman" w:eastAsia="仿宋" w:hAnsi="Times New Roman" w:cs="Times New Roman"/>
          <w:i/>
          <w:iCs/>
          <w:kern w:val="0"/>
          <w:sz w:val="30"/>
          <w:szCs w:val="30"/>
        </w:rPr>
        <w:t xml:space="preserve"> and Overseas </w:t>
      </w:r>
      <w:r w:rsidR="002F1037" w:rsidRPr="007C4D27">
        <w:rPr>
          <w:rFonts w:ascii="Times New Roman" w:eastAsia="仿宋" w:hAnsi="Times New Roman" w:cs="Times New Roman"/>
          <w:i/>
          <w:iCs/>
          <w:kern w:val="0"/>
          <w:sz w:val="30"/>
          <w:szCs w:val="30"/>
        </w:rPr>
        <w:t>Broker</w:t>
      </w:r>
      <w:r w:rsidR="002F1037">
        <w:rPr>
          <w:rFonts w:ascii="Times New Roman" w:eastAsia="仿宋" w:hAnsi="Times New Roman" w:cs="Times New Roman" w:hint="eastAsia"/>
          <w:i/>
          <w:iCs/>
          <w:kern w:val="0"/>
          <w:sz w:val="30"/>
          <w:szCs w:val="30"/>
        </w:rPr>
        <w:t>s</w:t>
      </w:r>
      <w:r w:rsidR="002F1037">
        <w:rPr>
          <w:rFonts w:ascii="Times New Roman" w:eastAsia="仿宋" w:hAnsi="Times New Roman" w:cs="Times New Roman"/>
          <w:i/>
          <w:iCs/>
          <w:kern w:val="0"/>
          <w:sz w:val="30"/>
          <w:szCs w:val="30"/>
        </w:rPr>
        <w:t>’</w:t>
      </w:r>
      <w:r w:rsidR="002846B7">
        <w:rPr>
          <w:rFonts w:ascii="Times New Roman" w:eastAsia="仿宋" w:hAnsi="Times New Roman" w:cs="Times New Roman" w:hint="eastAsia"/>
          <w:i/>
          <w:iCs/>
          <w:kern w:val="0"/>
          <w:sz w:val="30"/>
          <w:szCs w:val="30"/>
        </w:rPr>
        <w:t xml:space="preserve"> </w:t>
      </w:r>
      <w:r w:rsidRPr="007C4D27">
        <w:rPr>
          <w:rFonts w:ascii="Times New Roman" w:eastAsia="仿宋" w:hAnsi="Times New Roman" w:cs="Times New Roman"/>
          <w:i/>
          <w:iCs/>
          <w:kern w:val="0"/>
          <w:sz w:val="30"/>
          <w:szCs w:val="30"/>
        </w:rPr>
        <w:t xml:space="preserve">Engagement in </w:t>
      </w:r>
      <w:r w:rsidR="002F1037">
        <w:rPr>
          <w:rFonts w:ascii="Times New Roman" w:eastAsia="仿宋" w:hAnsi="Times New Roman" w:cs="Times New Roman" w:hint="eastAsia"/>
          <w:i/>
          <w:iCs/>
          <w:kern w:val="0"/>
          <w:sz w:val="30"/>
          <w:szCs w:val="30"/>
        </w:rPr>
        <w:t xml:space="preserve">the </w:t>
      </w:r>
      <w:r w:rsidRPr="007C4D27">
        <w:rPr>
          <w:rFonts w:ascii="Times New Roman" w:eastAsia="仿宋" w:hAnsi="Times New Roman" w:cs="Times New Roman"/>
          <w:i/>
          <w:iCs/>
          <w:kern w:val="0"/>
          <w:sz w:val="30"/>
          <w:szCs w:val="30"/>
        </w:rPr>
        <w:t xml:space="preserve">Trading of </w:t>
      </w:r>
      <w:r w:rsidR="002F1037">
        <w:rPr>
          <w:rFonts w:ascii="Times New Roman" w:eastAsia="仿宋" w:hAnsi="Times New Roman" w:cs="Times New Roman" w:hint="eastAsia"/>
          <w:i/>
          <w:iCs/>
          <w:kern w:val="0"/>
          <w:sz w:val="30"/>
          <w:szCs w:val="30"/>
        </w:rPr>
        <w:t>Specified</w:t>
      </w:r>
      <w:r w:rsidR="002846B7">
        <w:rPr>
          <w:rFonts w:ascii="Times New Roman" w:eastAsia="仿宋" w:hAnsi="Times New Roman" w:cs="Times New Roman" w:hint="eastAsia"/>
          <w:i/>
          <w:iCs/>
          <w:kern w:val="0"/>
          <w:sz w:val="30"/>
          <w:szCs w:val="30"/>
        </w:rPr>
        <w:t xml:space="preserve"> </w:t>
      </w:r>
      <w:r w:rsidRPr="007C4D27">
        <w:rPr>
          <w:rFonts w:ascii="Times New Roman" w:eastAsia="仿宋" w:hAnsi="Times New Roman" w:cs="Times New Roman"/>
          <w:i/>
          <w:iCs/>
          <w:kern w:val="0"/>
          <w:sz w:val="30"/>
          <w:szCs w:val="30"/>
        </w:rPr>
        <w:t>Domestic Futures Products</w:t>
      </w:r>
      <w:r w:rsidRPr="007C4D27">
        <w:rPr>
          <w:rFonts w:ascii="Times New Roman" w:eastAsia="仿宋" w:hAnsi="Times New Roman" w:cs="Times New Roman"/>
          <w:kern w:val="0"/>
          <w:sz w:val="30"/>
          <w:szCs w:val="30"/>
        </w:rPr>
        <w:t>.</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The Exchange, OSPs and their practitioners, Overseas Intermediaries and Clients shall comply with these Rules</w:t>
      </w:r>
      <w:r w:rsidRPr="007C4D27">
        <w:rPr>
          <w:rFonts w:ascii="Times New Roman" w:eastAsia="仿宋" w:hAnsi="Times New Roman" w:cs="Times New Roman"/>
          <w:i/>
          <w:iCs/>
          <w:kern w:val="0"/>
          <w:sz w:val="30"/>
          <w:szCs w:val="30"/>
        </w:rPr>
        <w:t>.</w:t>
      </w:r>
    </w:p>
    <w:p w:rsidR="00724C47" w:rsidRPr="007C4D27" w:rsidRDefault="00316DB9" w:rsidP="005D4BB2">
      <w:pPr>
        <w:widowControl/>
        <w:numPr>
          <w:ilvl w:val="1"/>
          <w:numId w:val="1"/>
        </w:numPr>
        <w:spacing w:line="360" w:lineRule="auto"/>
        <w:ind w:left="0" w:firstLine="567"/>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 xml:space="preserve">These Rules apply to OSPs </w:t>
      </w:r>
      <w:r w:rsidR="005D0C81">
        <w:rPr>
          <w:rFonts w:ascii="Times New Roman" w:eastAsia="仿宋" w:hAnsi="Times New Roman" w:cs="Times New Roman" w:hint="eastAsia"/>
          <w:kern w:val="0"/>
          <w:sz w:val="30"/>
          <w:szCs w:val="30"/>
        </w:rPr>
        <w:t xml:space="preserve">that engage </w:t>
      </w:r>
      <w:r>
        <w:rPr>
          <w:rFonts w:ascii="Times New Roman" w:eastAsia="仿宋" w:hAnsi="Times New Roman" w:cs="Times New Roman"/>
          <w:kern w:val="0"/>
          <w:sz w:val="30"/>
          <w:szCs w:val="30"/>
        </w:rPr>
        <w:t xml:space="preserve">in </w:t>
      </w:r>
      <w:r w:rsidR="005D0C81">
        <w:rPr>
          <w:rFonts w:ascii="Times New Roman" w:eastAsia="仿宋" w:hAnsi="Times New Roman" w:cs="Times New Roman" w:hint="eastAsia"/>
          <w:kern w:val="0"/>
          <w:sz w:val="30"/>
          <w:szCs w:val="30"/>
        </w:rPr>
        <w:t xml:space="preserve">trading </w:t>
      </w:r>
      <w:r>
        <w:rPr>
          <w:rFonts w:ascii="Times New Roman" w:eastAsia="仿宋" w:hAnsi="Times New Roman" w:cs="Times New Roman"/>
          <w:kern w:val="0"/>
          <w:sz w:val="30"/>
          <w:szCs w:val="30"/>
        </w:rPr>
        <w:t xml:space="preserve">specified domestic futures products </w:t>
      </w:r>
      <w:r w:rsidR="005D0C81">
        <w:rPr>
          <w:rFonts w:ascii="Times New Roman" w:eastAsia="仿宋" w:hAnsi="Times New Roman" w:cs="Times New Roman" w:hint="eastAsia"/>
          <w:kern w:val="0"/>
          <w:sz w:val="30"/>
          <w:szCs w:val="30"/>
        </w:rPr>
        <w:t>with</w:t>
      </w:r>
      <w:r>
        <w:rPr>
          <w:rFonts w:ascii="Times New Roman" w:eastAsia="仿宋" w:hAnsi="Times New Roman" w:cs="Times New Roman"/>
          <w:kern w:val="0"/>
          <w:sz w:val="30"/>
          <w:szCs w:val="30"/>
        </w:rPr>
        <w:t xml:space="preserve"> the Exchange.</w:t>
      </w:r>
      <w:r w:rsidR="002C1C00">
        <w:rPr>
          <w:rFonts w:ascii="Times New Roman" w:eastAsia="仿宋" w:hAnsi="Times New Roman" w:cs="Times New Roman" w:hint="eastAsia"/>
          <w:kern w:val="0"/>
          <w:sz w:val="30"/>
          <w:szCs w:val="30"/>
        </w:rPr>
        <w:t xml:space="preserve"> For </w:t>
      </w:r>
      <w:r w:rsidR="005D0C81">
        <w:rPr>
          <w:rFonts w:ascii="Times New Roman" w:eastAsia="仿宋" w:hAnsi="Times New Roman" w:cs="Times New Roman" w:hint="eastAsia"/>
          <w:kern w:val="0"/>
          <w:sz w:val="30"/>
          <w:szCs w:val="30"/>
        </w:rPr>
        <w:t>those</w:t>
      </w:r>
      <w:r w:rsidR="002C1C00">
        <w:rPr>
          <w:rFonts w:ascii="Times New Roman" w:eastAsia="仿宋" w:hAnsi="Times New Roman" w:cs="Times New Roman" w:hint="eastAsia"/>
          <w:kern w:val="0"/>
          <w:sz w:val="30"/>
          <w:szCs w:val="30"/>
        </w:rPr>
        <w:t xml:space="preserve"> not prescribed in these Rules</w:t>
      </w:r>
      <w:r>
        <w:rPr>
          <w:rFonts w:ascii="Times New Roman" w:eastAsia="仿宋" w:hAnsi="Times New Roman" w:cs="Times New Roman"/>
          <w:bCs/>
          <w:kern w:val="0"/>
          <w:sz w:val="30"/>
          <w:szCs w:val="30"/>
        </w:rPr>
        <w:t xml:space="preserve">, </w:t>
      </w:r>
      <w:r>
        <w:rPr>
          <w:rFonts w:ascii="Times New Roman" w:eastAsia="仿宋" w:hAnsi="Times New Roman" w:cs="Times New Roman"/>
          <w:kern w:val="0"/>
          <w:sz w:val="30"/>
          <w:szCs w:val="30"/>
        </w:rPr>
        <w:t>t</w:t>
      </w:r>
      <w:r w:rsidR="00724C47">
        <w:rPr>
          <w:rFonts w:ascii="Times New Roman" w:eastAsia="仿宋" w:hAnsi="Times New Roman" w:cs="Times New Roman"/>
          <w:kern w:val="0"/>
          <w:sz w:val="30"/>
          <w:szCs w:val="30"/>
        </w:rPr>
        <w:t>he provisions governing M</w:t>
      </w:r>
      <w:r w:rsidR="00724C47" w:rsidRPr="007C4D27">
        <w:rPr>
          <w:rFonts w:ascii="Times New Roman" w:eastAsia="仿宋" w:hAnsi="Times New Roman" w:cs="Times New Roman"/>
          <w:kern w:val="0"/>
          <w:sz w:val="30"/>
          <w:szCs w:val="30"/>
        </w:rPr>
        <w:t>embers in each of the business rules of the Exchange shall apply.</w:t>
      </w:r>
    </w:p>
    <w:p w:rsidR="00724C47" w:rsidRPr="007C4D27" w:rsidRDefault="00724C47" w:rsidP="005D4BB2">
      <w:pPr>
        <w:pStyle w:val="1"/>
        <w:spacing w:line="360" w:lineRule="auto"/>
        <w:jc w:val="center"/>
        <w:rPr>
          <w:rFonts w:ascii="Times New Roman" w:eastAsia="仿宋" w:hAnsi="Times New Roman" w:cs="Times New Roman"/>
          <w:sz w:val="30"/>
          <w:szCs w:val="30"/>
        </w:rPr>
      </w:pPr>
      <w:bookmarkStart w:id="2" w:name="_Toc436031203"/>
      <w:r w:rsidRPr="007C4D27">
        <w:rPr>
          <w:rFonts w:ascii="Times New Roman" w:eastAsia="仿宋" w:hAnsi="Times New Roman" w:cs="Times New Roman"/>
          <w:sz w:val="30"/>
          <w:szCs w:val="30"/>
        </w:rPr>
        <w:t>Chapter 2</w:t>
      </w:r>
      <w:r w:rsidR="002563A6">
        <w:rPr>
          <w:rFonts w:ascii="Times New Roman" w:eastAsia="仿宋" w:hAnsi="Times New Roman" w:cs="Times New Roman" w:hint="eastAsia"/>
          <w:sz w:val="30"/>
          <w:szCs w:val="30"/>
        </w:rPr>
        <w:t xml:space="preserve"> </w:t>
      </w:r>
      <w:r w:rsidRPr="007C4D27">
        <w:rPr>
          <w:rFonts w:ascii="Times New Roman" w:eastAsia="仿宋" w:hAnsi="Times New Roman" w:cs="Times New Roman"/>
          <w:sz w:val="30"/>
          <w:szCs w:val="30"/>
        </w:rPr>
        <w:t xml:space="preserve"> Rights and Obligations of Overseas Special Participants</w:t>
      </w:r>
      <w:bookmarkEnd w:id="2"/>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OSPs </w:t>
      </w:r>
      <w:r>
        <w:rPr>
          <w:rFonts w:ascii="Times New Roman" w:eastAsia="仿宋" w:hAnsi="Times New Roman" w:cs="Times New Roman"/>
          <w:kern w:val="0"/>
          <w:sz w:val="30"/>
          <w:szCs w:val="30"/>
        </w:rPr>
        <w:t>are</w:t>
      </w:r>
      <w:r w:rsidRPr="007C4D27">
        <w:rPr>
          <w:rFonts w:ascii="Times New Roman" w:eastAsia="仿宋" w:hAnsi="Times New Roman" w:cs="Times New Roman"/>
          <w:kern w:val="0"/>
          <w:sz w:val="30"/>
          <w:szCs w:val="30"/>
        </w:rPr>
        <w:t xml:space="preserve"> classified into</w:t>
      </w:r>
      <w:r w:rsidR="00C06ACC">
        <w:rPr>
          <w:rFonts w:ascii="Times New Roman" w:eastAsia="仿宋" w:hAnsi="Times New Roman" w:cs="Times New Roman" w:hint="eastAsia"/>
          <w:kern w:val="0"/>
          <w:sz w:val="30"/>
          <w:szCs w:val="30"/>
        </w:rPr>
        <w:t xml:space="preserve"> Overseas Special Brok</w:t>
      </w:r>
      <w:r w:rsidR="00C06ACC" w:rsidRPr="00C06ACC">
        <w:rPr>
          <w:rFonts w:ascii="Times New Roman" w:eastAsia="仿宋" w:hAnsi="Times New Roman" w:cs="Times New Roman" w:hint="eastAsia"/>
          <w:kern w:val="0"/>
          <w:sz w:val="30"/>
          <w:szCs w:val="30"/>
        </w:rPr>
        <w:t>erage</w:t>
      </w:r>
      <w:r w:rsidR="00750AD1">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Participants</w:t>
      </w:r>
      <w:r w:rsidR="00157418">
        <w:rPr>
          <w:rFonts w:ascii="Times New Roman" w:eastAsia="仿宋" w:hAnsi="Times New Roman" w:cs="Times New Roman" w:hint="eastAsia"/>
          <w:kern w:val="0"/>
          <w:sz w:val="30"/>
          <w:szCs w:val="30"/>
        </w:rPr>
        <w:t xml:space="preserve"> (</w:t>
      </w:r>
      <w:r w:rsidR="00430CC5">
        <w:rPr>
          <w:rFonts w:ascii="Times New Roman" w:eastAsia="仿宋" w:hAnsi="Times New Roman" w:cs="Times New Roman" w:hint="eastAsia"/>
          <w:kern w:val="0"/>
          <w:sz w:val="30"/>
          <w:szCs w:val="30"/>
        </w:rPr>
        <w:t>the</w:t>
      </w:r>
      <w:r w:rsidR="00FA77DA">
        <w:rPr>
          <w:rFonts w:ascii="Times New Roman" w:eastAsia="仿宋" w:hAnsi="Times New Roman" w:cs="Times New Roman" w:hint="eastAsia"/>
          <w:kern w:val="0"/>
          <w:sz w:val="30"/>
          <w:szCs w:val="30"/>
        </w:rPr>
        <w:t>“</w:t>
      </w:r>
      <w:r w:rsidR="00430CC5">
        <w:rPr>
          <w:rFonts w:ascii="Times New Roman" w:eastAsia="仿宋" w:hAnsi="Times New Roman" w:cs="Times New Roman" w:hint="eastAsia"/>
          <w:kern w:val="0"/>
          <w:sz w:val="30"/>
          <w:szCs w:val="30"/>
        </w:rPr>
        <w:t>OSB</w:t>
      </w:r>
      <w:r w:rsidR="00430CC5" w:rsidRPr="007C4D27">
        <w:rPr>
          <w:rFonts w:ascii="Times New Roman" w:eastAsia="仿宋" w:hAnsi="Times New Roman" w:cs="Times New Roman"/>
          <w:kern w:val="0"/>
          <w:sz w:val="30"/>
          <w:szCs w:val="30"/>
        </w:rPr>
        <w:t>Ps</w:t>
      </w:r>
      <w:r w:rsidR="00A64609">
        <w:rPr>
          <w:rFonts w:ascii="Times New Roman" w:eastAsia="仿宋" w:hAnsi="Times New Roman" w:cs="Times New Roman"/>
          <w:kern w:val="0"/>
          <w:sz w:val="30"/>
          <w:szCs w:val="30"/>
        </w:rPr>
        <w:t>”</w:t>
      </w:r>
      <w:r w:rsidR="00157418">
        <w:rPr>
          <w:rFonts w:ascii="Times New Roman" w:eastAsia="仿宋" w:hAnsi="Times New Roman" w:cs="Times New Roman" w:hint="eastAsia"/>
          <w:kern w:val="0"/>
          <w:sz w:val="30"/>
          <w:szCs w:val="30"/>
        </w:rPr>
        <w:t>)</w:t>
      </w:r>
      <w:r w:rsidRPr="007C4D27">
        <w:rPr>
          <w:rFonts w:ascii="Times New Roman" w:eastAsia="仿宋" w:hAnsi="Times New Roman" w:cs="Times New Roman"/>
          <w:kern w:val="0"/>
          <w:sz w:val="30"/>
          <w:szCs w:val="30"/>
        </w:rPr>
        <w:t xml:space="preserve"> and </w:t>
      </w:r>
      <w:r w:rsidR="00C06ACC">
        <w:rPr>
          <w:rFonts w:ascii="Times New Roman" w:eastAsia="仿宋" w:hAnsi="Times New Roman" w:cs="Times New Roman" w:hint="eastAsia"/>
          <w:kern w:val="0"/>
          <w:sz w:val="30"/>
          <w:szCs w:val="30"/>
        </w:rPr>
        <w:t>Overseas Special Non-Brok</w:t>
      </w:r>
      <w:r w:rsidR="00C06ACC" w:rsidRPr="00C06ACC">
        <w:rPr>
          <w:rFonts w:ascii="Times New Roman" w:eastAsia="仿宋" w:hAnsi="Times New Roman" w:cs="Times New Roman" w:hint="eastAsia"/>
          <w:kern w:val="0"/>
          <w:sz w:val="30"/>
          <w:szCs w:val="30"/>
        </w:rPr>
        <w:t>erage</w:t>
      </w:r>
      <w:r w:rsidR="005D0C81">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Participants</w:t>
      </w:r>
      <w:r w:rsidR="00157418">
        <w:rPr>
          <w:rFonts w:ascii="Times New Roman" w:eastAsia="仿宋" w:hAnsi="Times New Roman" w:cs="Times New Roman" w:hint="eastAsia"/>
          <w:kern w:val="0"/>
          <w:sz w:val="30"/>
          <w:szCs w:val="30"/>
        </w:rPr>
        <w:t>(</w:t>
      </w:r>
      <w:r w:rsidR="00430CC5">
        <w:rPr>
          <w:rFonts w:ascii="Times New Roman" w:eastAsia="仿宋" w:hAnsi="Times New Roman" w:cs="Times New Roman" w:hint="eastAsia"/>
          <w:kern w:val="0"/>
          <w:sz w:val="30"/>
          <w:szCs w:val="30"/>
        </w:rPr>
        <w:t>the</w:t>
      </w:r>
      <w:r w:rsidR="00430CC5">
        <w:rPr>
          <w:rFonts w:ascii="Times New Roman" w:eastAsia="仿宋" w:hAnsi="Times New Roman" w:cs="Times New Roman" w:hint="eastAsia"/>
          <w:kern w:val="0"/>
          <w:sz w:val="30"/>
          <w:szCs w:val="30"/>
        </w:rPr>
        <w:t>“</w:t>
      </w:r>
      <w:r w:rsidR="00430CC5">
        <w:rPr>
          <w:rFonts w:ascii="Times New Roman" w:eastAsia="仿宋" w:hAnsi="Times New Roman" w:cs="Times New Roman" w:hint="eastAsia"/>
          <w:kern w:val="0"/>
          <w:sz w:val="30"/>
          <w:szCs w:val="30"/>
        </w:rPr>
        <w:t xml:space="preserve">OSNB </w:t>
      </w:r>
      <w:r w:rsidR="00430CC5" w:rsidRPr="007C4D27">
        <w:rPr>
          <w:rFonts w:ascii="Times New Roman" w:eastAsia="仿宋" w:hAnsi="Times New Roman" w:cs="Times New Roman"/>
          <w:kern w:val="0"/>
          <w:sz w:val="30"/>
          <w:szCs w:val="30"/>
        </w:rPr>
        <w:t>Ps</w:t>
      </w:r>
      <w:r w:rsidR="00430CC5">
        <w:rPr>
          <w:rFonts w:ascii="Times New Roman" w:eastAsia="仿宋" w:hAnsi="Times New Roman" w:cs="Times New Roman"/>
          <w:kern w:val="0"/>
          <w:sz w:val="30"/>
          <w:szCs w:val="30"/>
        </w:rPr>
        <w:t>”</w:t>
      </w:r>
      <w:r w:rsidR="00157418">
        <w:rPr>
          <w:rFonts w:ascii="Times New Roman" w:eastAsia="仿宋" w:hAnsi="Times New Roman" w:cs="Times New Roman" w:hint="eastAsia"/>
          <w:kern w:val="0"/>
          <w:sz w:val="30"/>
          <w:szCs w:val="30"/>
        </w:rPr>
        <w:t>)</w:t>
      </w:r>
      <w:r w:rsidRPr="007C4D27">
        <w:rPr>
          <w:rFonts w:ascii="Times New Roman" w:eastAsia="仿宋" w:hAnsi="Times New Roman" w:cs="Times New Roman"/>
          <w:kern w:val="0"/>
          <w:sz w:val="30"/>
          <w:szCs w:val="30"/>
        </w:rPr>
        <w:t xml:space="preserve">. </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w:t>
      </w:r>
      <w:r w:rsidR="00D13134">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OSB</w:t>
      </w:r>
      <w:r w:rsidRPr="007C4D27">
        <w:rPr>
          <w:rFonts w:ascii="Times New Roman" w:eastAsia="仿宋" w:hAnsi="Times New Roman" w:cs="Times New Roman"/>
          <w:kern w:val="0"/>
          <w:sz w:val="30"/>
          <w:szCs w:val="30"/>
        </w:rPr>
        <w:t xml:space="preserve">P </w:t>
      </w:r>
      <w:r w:rsidR="00BC4145">
        <w:rPr>
          <w:rFonts w:ascii="Times New Roman" w:eastAsia="仿宋" w:hAnsi="Times New Roman" w:cs="Times New Roman" w:hint="eastAsia"/>
          <w:kern w:val="0"/>
          <w:sz w:val="30"/>
          <w:szCs w:val="30"/>
        </w:rPr>
        <w:t>i</w:t>
      </w:r>
      <w:r w:rsidRPr="007C4D27">
        <w:rPr>
          <w:rFonts w:ascii="Times New Roman" w:eastAsia="仿宋" w:hAnsi="Times New Roman" w:cs="Times New Roman"/>
          <w:kern w:val="0"/>
          <w:sz w:val="30"/>
          <w:szCs w:val="30"/>
        </w:rPr>
        <w:t>s</w:t>
      </w:r>
      <w:r w:rsidR="00D13134">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entitled to the following rights:</w:t>
      </w:r>
    </w:p>
    <w:p w:rsidR="00724C47" w:rsidRPr="007C4D27" w:rsidRDefault="00724C47" w:rsidP="005D4BB2">
      <w:pPr>
        <w:widowControl/>
        <w:numPr>
          <w:ilvl w:val="2"/>
          <w:numId w:val="1"/>
        </w:numPr>
        <w:tabs>
          <w:tab w:val="left" w:pos="426"/>
        </w:tabs>
        <w:spacing w:line="360" w:lineRule="auto"/>
        <w:ind w:left="0" w:firstLineChars="189" w:firstLine="567"/>
        <w:rPr>
          <w:rFonts w:ascii="Times New Roman" w:eastAsia="仿宋" w:hAnsi="Times New Roman" w:cs="Times New Roman"/>
          <w:kern w:val="0"/>
          <w:sz w:val="30"/>
          <w:szCs w:val="30"/>
        </w:rPr>
      </w:pPr>
      <w:r>
        <w:rPr>
          <w:rFonts w:ascii="Times New Roman" w:eastAsia="仿宋" w:hAnsi="Times New Roman" w:cs="Times New Roman"/>
          <w:kern w:val="0"/>
          <w:sz w:val="30"/>
          <w:szCs w:val="30"/>
        </w:rPr>
        <w:t>trading o</w:t>
      </w:r>
      <w:r w:rsidRPr="007C4D27">
        <w:rPr>
          <w:rFonts w:ascii="Times New Roman" w:eastAsia="仿宋" w:hAnsi="Times New Roman" w:cs="Times New Roman"/>
          <w:kern w:val="0"/>
          <w:sz w:val="30"/>
          <w:szCs w:val="30"/>
        </w:rPr>
        <w:t xml:space="preserve">n the Exchange directly by the </w:t>
      </w:r>
      <w:r w:rsidR="007734A8">
        <w:rPr>
          <w:rFonts w:ascii="Times New Roman" w:eastAsia="仿宋" w:hAnsi="Times New Roman" w:cs="Times New Roman"/>
          <w:kern w:val="0"/>
          <w:sz w:val="30"/>
          <w:szCs w:val="30"/>
        </w:rPr>
        <w:t>authorization</w:t>
      </w:r>
      <w:r w:rsidRPr="007C4D27">
        <w:rPr>
          <w:rFonts w:ascii="Times New Roman" w:eastAsia="仿宋" w:hAnsi="Times New Roman" w:cs="Times New Roman"/>
          <w:kern w:val="0"/>
          <w:sz w:val="30"/>
          <w:szCs w:val="30"/>
        </w:rPr>
        <w:t xml:space="preserve"> of overseas Clients; </w:t>
      </w:r>
    </w:p>
    <w:p w:rsidR="00724C47" w:rsidRPr="007C4D27" w:rsidRDefault="007734A8" w:rsidP="005D4BB2">
      <w:pPr>
        <w:widowControl/>
        <w:numPr>
          <w:ilvl w:val="2"/>
          <w:numId w:val="1"/>
        </w:numPr>
        <w:tabs>
          <w:tab w:val="left" w:pos="0"/>
        </w:tabs>
        <w:spacing w:line="360" w:lineRule="auto"/>
        <w:ind w:left="0" w:firstLineChars="189" w:firstLine="567"/>
        <w:rPr>
          <w:rFonts w:ascii="Times New Roman" w:eastAsia="仿宋" w:hAnsi="Times New Roman" w:cs="Times New Roman"/>
          <w:kern w:val="0"/>
          <w:sz w:val="30"/>
          <w:szCs w:val="30"/>
        </w:rPr>
      </w:pPr>
      <w:r>
        <w:rPr>
          <w:rFonts w:ascii="Times New Roman" w:eastAsia="仿宋" w:hAnsi="Times New Roman" w:cs="Times New Roman"/>
          <w:kern w:val="0"/>
          <w:sz w:val="30"/>
          <w:szCs w:val="30"/>
        </w:rPr>
        <w:t>authorizing</w:t>
      </w:r>
      <w:r w:rsidR="00724C47" w:rsidRPr="007C4D27">
        <w:rPr>
          <w:rFonts w:ascii="Times New Roman" w:eastAsia="仿宋" w:hAnsi="Times New Roman" w:cs="Times New Roman"/>
          <w:kern w:val="0"/>
          <w:sz w:val="30"/>
          <w:szCs w:val="30"/>
        </w:rPr>
        <w:t xml:space="preserve"> Members to conduct clearing, delivery and other relevant business with the Exchange</w:t>
      </w:r>
      <w:r w:rsidR="00316DB9">
        <w:rPr>
          <w:rFonts w:ascii="Times New Roman" w:eastAsia="仿宋" w:hAnsi="Times New Roman" w:cs="Times New Roman"/>
          <w:kern w:val="0"/>
          <w:sz w:val="30"/>
          <w:szCs w:val="30"/>
        </w:rPr>
        <w:t xml:space="preserve"> in accordance with </w:t>
      </w:r>
      <w:r w:rsidR="009A7C15">
        <w:rPr>
          <w:rFonts w:ascii="Times New Roman" w:eastAsia="仿宋" w:hAnsi="Times New Roman" w:cs="Times New Roman" w:hint="eastAsia"/>
          <w:kern w:val="0"/>
          <w:sz w:val="30"/>
          <w:szCs w:val="30"/>
        </w:rPr>
        <w:t>relevant</w:t>
      </w:r>
      <w:r w:rsidR="009A7C15">
        <w:rPr>
          <w:rFonts w:ascii="Times New Roman" w:eastAsia="仿宋" w:hAnsi="Times New Roman" w:cs="Times New Roman"/>
          <w:kern w:val="0"/>
          <w:sz w:val="30"/>
          <w:szCs w:val="30"/>
        </w:rPr>
        <w:t xml:space="preserve"> </w:t>
      </w:r>
      <w:r w:rsidR="00316DB9">
        <w:rPr>
          <w:rFonts w:ascii="Times New Roman" w:eastAsia="仿宋" w:hAnsi="Times New Roman" w:cs="Times New Roman"/>
          <w:kern w:val="0"/>
          <w:sz w:val="30"/>
          <w:szCs w:val="30"/>
        </w:rPr>
        <w:t>provisions</w:t>
      </w:r>
      <w:r w:rsidR="00724C47" w:rsidRPr="007C4D27">
        <w:rPr>
          <w:rFonts w:ascii="Times New Roman" w:eastAsia="仿宋" w:hAnsi="Times New Roman" w:cs="Times New Roman"/>
          <w:kern w:val="0"/>
          <w:sz w:val="30"/>
          <w:szCs w:val="30"/>
        </w:rPr>
        <w:t>;</w:t>
      </w:r>
    </w:p>
    <w:p w:rsidR="00724C47" w:rsidRPr="007C4D27" w:rsidRDefault="00724C47" w:rsidP="005D4BB2">
      <w:pPr>
        <w:widowControl/>
        <w:numPr>
          <w:ilvl w:val="2"/>
          <w:numId w:val="1"/>
        </w:numPr>
        <w:tabs>
          <w:tab w:val="left" w:pos="426"/>
        </w:tabs>
        <w:spacing w:line="360" w:lineRule="auto"/>
        <w:ind w:left="0"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accessing the trading facilities provided by the Exchange </w:t>
      </w:r>
      <w:r w:rsidR="005C4E0F">
        <w:rPr>
          <w:rFonts w:ascii="Times New Roman" w:eastAsia="仿宋" w:hAnsi="Times New Roman" w:cs="Times New Roman" w:hint="eastAsia"/>
          <w:kern w:val="0"/>
          <w:sz w:val="30"/>
          <w:szCs w:val="30"/>
        </w:rPr>
        <w:t xml:space="preserve">and obtaining </w:t>
      </w:r>
      <w:r w:rsidRPr="007C4D27">
        <w:rPr>
          <w:rFonts w:ascii="Times New Roman" w:eastAsia="仿宋" w:hAnsi="Times New Roman" w:cs="Times New Roman"/>
          <w:kern w:val="0"/>
          <w:sz w:val="30"/>
          <w:szCs w:val="30"/>
        </w:rPr>
        <w:t>the informat</w:t>
      </w:r>
      <w:r>
        <w:rPr>
          <w:rFonts w:ascii="Times New Roman" w:eastAsia="仿宋" w:hAnsi="Times New Roman" w:cs="Times New Roman"/>
          <w:kern w:val="0"/>
          <w:sz w:val="30"/>
          <w:szCs w:val="30"/>
        </w:rPr>
        <w:t xml:space="preserve">ion and services related to </w:t>
      </w:r>
      <w:r w:rsidRPr="007C4D27">
        <w:rPr>
          <w:rFonts w:ascii="Times New Roman" w:eastAsia="仿宋" w:hAnsi="Times New Roman" w:cs="Times New Roman"/>
          <w:kern w:val="0"/>
          <w:sz w:val="30"/>
          <w:szCs w:val="30"/>
        </w:rPr>
        <w:t>futures trading;</w:t>
      </w:r>
    </w:p>
    <w:p w:rsidR="00877EB0" w:rsidRDefault="00724C47" w:rsidP="005D4BB2">
      <w:pPr>
        <w:widowControl/>
        <w:numPr>
          <w:ilvl w:val="2"/>
          <w:numId w:val="1"/>
        </w:numPr>
        <w:tabs>
          <w:tab w:val="left" w:pos="-142"/>
          <w:tab w:val="left" w:pos="426"/>
        </w:tabs>
        <w:spacing w:line="360" w:lineRule="auto"/>
        <w:ind w:left="0"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exercising its contractual rights in accordance with the agreement entered into with the Exchange; </w:t>
      </w:r>
    </w:p>
    <w:p w:rsidR="00724C47" w:rsidRPr="007C4D27" w:rsidRDefault="00877EB0" w:rsidP="005D4BB2">
      <w:pPr>
        <w:widowControl/>
        <w:numPr>
          <w:ilvl w:val="2"/>
          <w:numId w:val="1"/>
        </w:numPr>
        <w:tabs>
          <w:tab w:val="left" w:pos="-142"/>
          <w:tab w:val="left" w:pos="426"/>
        </w:tabs>
        <w:spacing w:line="360" w:lineRule="auto"/>
        <w:ind w:left="0" w:firstLineChars="189" w:firstLine="567"/>
        <w:rPr>
          <w:rFonts w:ascii="Times New Roman" w:eastAsia="仿宋" w:hAnsi="Times New Roman" w:cs="Times New Roman"/>
          <w:kern w:val="0"/>
          <w:sz w:val="30"/>
          <w:szCs w:val="30"/>
        </w:rPr>
      </w:pPr>
      <w:r>
        <w:rPr>
          <w:rFonts w:ascii="Times New Roman" w:eastAsia="仿宋" w:hAnsi="Times New Roman" w:cs="Times New Roman"/>
          <w:kern w:val="0"/>
          <w:sz w:val="30"/>
          <w:szCs w:val="30"/>
        </w:rPr>
        <w:t>exercising the petition right in accordance with the General Exchange Rules;</w:t>
      </w:r>
      <w:r w:rsidR="0025631E">
        <w:rPr>
          <w:rFonts w:ascii="Times New Roman" w:eastAsia="仿宋" w:hAnsi="Times New Roman" w:cs="Times New Roman" w:hint="eastAsia"/>
          <w:kern w:val="0"/>
          <w:sz w:val="30"/>
          <w:szCs w:val="30"/>
        </w:rPr>
        <w:t xml:space="preserve"> </w:t>
      </w:r>
      <w:r w:rsidR="00724C47" w:rsidRPr="007C4D27">
        <w:rPr>
          <w:rFonts w:ascii="Times New Roman" w:eastAsia="仿宋" w:hAnsi="Times New Roman" w:cs="Times New Roman"/>
          <w:kern w:val="0"/>
          <w:sz w:val="30"/>
          <w:szCs w:val="30"/>
        </w:rPr>
        <w:t>and</w:t>
      </w:r>
    </w:p>
    <w:p w:rsidR="00724C47" w:rsidRPr="007C4D27" w:rsidRDefault="00724C47" w:rsidP="005D4BB2">
      <w:pPr>
        <w:widowControl/>
        <w:numPr>
          <w:ilvl w:val="2"/>
          <w:numId w:val="1"/>
        </w:numPr>
        <w:tabs>
          <w:tab w:val="left" w:pos="-142"/>
          <w:tab w:val="left" w:pos="426"/>
        </w:tabs>
        <w:spacing w:line="360" w:lineRule="auto"/>
        <w:ind w:left="0" w:firstLineChars="189" w:firstLine="567"/>
        <w:rPr>
          <w:rFonts w:ascii="Times New Roman" w:eastAsia="仿宋" w:hAnsi="Times New Roman" w:cs="Times New Roman"/>
          <w:kern w:val="0"/>
          <w:sz w:val="30"/>
          <w:szCs w:val="30"/>
        </w:rPr>
      </w:pPr>
      <w:bookmarkStart w:id="3" w:name="OLE_LINK10"/>
      <w:bookmarkStart w:id="4" w:name="OLE_LINK11"/>
      <w:r w:rsidRPr="007C4D27">
        <w:rPr>
          <w:rFonts w:ascii="Times New Roman" w:eastAsia="仿宋" w:hAnsi="Times New Roman" w:cs="Times New Roman"/>
          <w:kern w:val="0"/>
          <w:sz w:val="30"/>
          <w:szCs w:val="30"/>
        </w:rPr>
        <w:lastRenderedPageBreak/>
        <w:t>any other rights prescribed</w:t>
      </w:r>
      <w:bookmarkEnd w:id="3"/>
      <w:bookmarkEnd w:id="4"/>
      <w:r w:rsidRPr="007C4D27">
        <w:rPr>
          <w:rFonts w:ascii="Times New Roman" w:eastAsia="仿宋" w:hAnsi="Times New Roman" w:cs="Times New Roman"/>
          <w:kern w:val="0"/>
          <w:sz w:val="30"/>
          <w:szCs w:val="30"/>
        </w:rPr>
        <w:t xml:space="preserve"> by the Exchange</w:t>
      </w:r>
      <w:r w:rsidR="00761C94">
        <w:rPr>
          <w:rFonts w:ascii="Times New Roman" w:eastAsia="仿宋" w:hAnsi="Times New Roman" w:cs="Times New Roman" w:hint="eastAsia"/>
          <w:kern w:val="0"/>
          <w:sz w:val="30"/>
          <w:szCs w:val="30"/>
        </w:rPr>
        <w:t xml:space="preserve">. </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w:t>
      </w:r>
      <w:r w:rsidR="000E3DEF">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OSNB</w:t>
      </w:r>
      <w:r w:rsidRPr="007C4D27">
        <w:rPr>
          <w:rFonts w:ascii="Times New Roman" w:eastAsia="仿宋" w:hAnsi="Times New Roman" w:cs="Times New Roman"/>
          <w:kern w:val="0"/>
          <w:sz w:val="30"/>
          <w:szCs w:val="30"/>
        </w:rPr>
        <w:t>P is</w:t>
      </w:r>
      <w:r w:rsidR="000E3DEF">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entitled to the following rights:</w:t>
      </w:r>
    </w:p>
    <w:p w:rsidR="00724C47" w:rsidRPr="007C4D27" w:rsidRDefault="00724C47" w:rsidP="005D4BB2">
      <w:pPr>
        <w:widowControl/>
        <w:numPr>
          <w:ilvl w:val="0"/>
          <w:numId w:val="2"/>
        </w:numPr>
        <w:spacing w:line="360" w:lineRule="auto"/>
        <w:ind w:left="0" w:firstLine="567"/>
        <w:rPr>
          <w:rFonts w:ascii="Times New Roman" w:eastAsia="仿宋" w:hAnsi="Times New Roman" w:cs="Times New Roman"/>
          <w:kern w:val="0"/>
          <w:sz w:val="30"/>
          <w:szCs w:val="30"/>
        </w:rPr>
      </w:pPr>
      <w:r>
        <w:rPr>
          <w:rFonts w:ascii="Times New Roman" w:eastAsia="仿宋" w:hAnsi="Times New Roman" w:cs="Times New Roman"/>
          <w:kern w:val="0"/>
          <w:sz w:val="30"/>
          <w:szCs w:val="30"/>
        </w:rPr>
        <w:t>trading o</w:t>
      </w:r>
      <w:r w:rsidRPr="007C4D27">
        <w:rPr>
          <w:rFonts w:ascii="Times New Roman" w:eastAsia="仿宋" w:hAnsi="Times New Roman" w:cs="Times New Roman"/>
          <w:kern w:val="0"/>
          <w:sz w:val="30"/>
          <w:szCs w:val="30"/>
        </w:rPr>
        <w:t xml:space="preserve">n the Exchange directly </w:t>
      </w:r>
      <w:r>
        <w:rPr>
          <w:rFonts w:ascii="Times New Roman" w:eastAsia="仿宋" w:hAnsi="Times New Roman" w:cs="Times New Roman"/>
          <w:kern w:val="0"/>
          <w:sz w:val="30"/>
          <w:szCs w:val="30"/>
        </w:rPr>
        <w:t>and assuming</w:t>
      </w:r>
      <w:r w:rsidRPr="007C4D27">
        <w:rPr>
          <w:rFonts w:ascii="Times New Roman" w:eastAsia="仿宋" w:hAnsi="Times New Roman" w:cs="Times New Roman"/>
          <w:kern w:val="0"/>
          <w:sz w:val="30"/>
          <w:szCs w:val="30"/>
        </w:rPr>
        <w:t xml:space="preserve"> the trading results;</w:t>
      </w:r>
    </w:p>
    <w:p w:rsidR="00724C47" w:rsidRPr="007C4D27" w:rsidRDefault="007734A8" w:rsidP="005D4BB2">
      <w:pPr>
        <w:widowControl/>
        <w:numPr>
          <w:ilvl w:val="0"/>
          <w:numId w:val="2"/>
        </w:numPr>
        <w:tabs>
          <w:tab w:val="left" w:pos="0"/>
        </w:tabs>
        <w:spacing w:line="360" w:lineRule="auto"/>
        <w:ind w:left="0" w:firstLine="567"/>
        <w:rPr>
          <w:rFonts w:ascii="Times New Roman" w:eastAsia="仿宋" w:hAnsi="Times New Roman" w:cs="Times New Roman"/>
          <w:kern w:val="0"/>
          <w:sz w:val="30"/>
          <w:szCs w:val="30"/>
        </w:rPr>
      </w:pPr>
      <w:r>
        <w:rPr>
          <w:rFonts w:ascii="Times New Roman" w:eastAsia="仿宋" w:hAnsi="Times New Roman" w:cs="Times New Roman"/>
          <w:kern w:val="0"/>
          <w:sz w:val="30"/>
          <w:szCs w:val="30"/>
        </w:rPr>
        <w:t>authorizing</w:t>
      </w:r>
      <w:r w:rsidR="00724C47" w:rsidRPr="007C4D27">
        <w:rPr>
          <w:rFonts w:ascii="Times New Roman" w:eastAsia="仿宋" w:hAnsi="Times New Roman" w:cs="Times New Roman"/>
          <w:kern w:val="0"/>
          <w:sz w:val="30"/>
          <w:szCs w:val="30"/>
        </w:rPr>
        <w:t xml:space="preserve"> Members to conduct clearing, delivery and other relevant business</w:t>
      </w:r>
      <w:r w:rsidR="00202B79">
        <w:rPr>
          <w:rFonts w:ascii="Times New Roman" w:eastAsia="仿宋" w:hAnsi="Times New Roman" w:cs="Times New Roman" w:hint="eastAsia"/>
          <w:kern w:val="0"/>
          <w:sz w:val="30"/>
          <w:szCs w:val="30"/>
        </w:rPr>
        <w:t>es</w:t>
      </w:r>
      <w:r w:rsidR="00724C47" w:rsidRPr="007C4D27">
        <w:rPr>
          <w:rFonts w:ascii="Times New Roman" w:eastAsia="仿宋" w:hAnsi="Times New Roman" w:cs="Times New Roman"/>
          <w:kern w:val="0"/>
          <w:sz w:val="30"/>
          <w:szCs w:val="30"/>
        </w:rPr>
        <w:t xml:space="preserve"> with the Exchange</w:t>
      </w:r>
      <w:r w:rsidR="00471995">
        <w:rPr>
          <w:rFonts w:ascii="Times New Roman" w:eastAsia="仿宋" w:hAnsi="Times New Roman" w:cs="Times New Roman"/>
          <w:kern w:val="0"/>
          <w:sz w:val="30"/>
          <w:szCs w:val="30"/>
        </w:rPr>
        <w:t xml:space="preserve"> in accordance with the provisions</w:t>
      </w:r>
      <w:r w:rsidR="00471995">
        <w:rPr>
          <w:rFonts w:ascii="Times New Roman" w:eastAsia="仿宋" w:hAnsi="Times New Roman" w:cs="Times New Roman" w:hint="eastAsia"/>
          <w:kern w:val="0"/>
          <w:sz w:val="30"/>
          <w:szCs w:val="30"/>
        </w:rPr>
        <w:t>;</w:t>
      </w:r>
    </w:p>
    <w:p w:rsidR="007B25B2" w:rsidRPr="00E65FD5" w:rsidRDefault="00724C47" w:rsidP="005D4BB2">
      <w:pPr>
        <w:widowControl/>
        <w:numPr>
          <w:ilvl w:val="0"/>
          <w:numId w:val="2"/>
        </w:numPr>
        <w:tabs>
          <w:tab w:val="left" w:pos="0"/>
        </w:tabs>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accessing the trading facilities prescribed by the Exchange</w:t>
      </w:r>
      <w:r w:rsidR="00DD1740">
        <w:rPr>
          <w:rFonts w:ascii="Times New Roman" w:eastAsia="仿宋" w:hAnsi="Times New Roman" w:cs="Times New Roman" w:hint="eastAsia"/>
          <w:kern w:val="0"/>
          <w:sz w:val="30"/>
          <w:szCs w:val="30"/>
        </w:rPr>
        <w:t xml:space="preserve"> and obtaining</w:t>
      </w:r>
      <w:r w:rsidRPr="007C4D27">
        <w:rPr>
          <w:rFonts w:ascii="Times New Roman" w:eastAsia="仿宋" w:hAnsi="Times New Roman" w:cs="Times New Roman"/>
          <w:kern w:val="0"/>
          <w:sz w:val="30"/>
          <w:szCs w:val="30"/>
        </w:rPr>
        <w:t xml:space="preserve"> the information and services related to futures trading;</w:t>
      </w:r>
    </w:p>
    <w:p w:rsidR="007B25B2" w:rsidRDefault="007B25B2" w:rsidP="005D4BB2">
      <w:pPr>
        <w:widowControl/>
        <w:numPr>
          <w:ilvl w:val="0"/>
          <w:numId w:val="2"/>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exercising its contractual rights in accordance with the agreement entered into with the Exchange; </w:t>
      </w:r>
    </w:p>
    <w:p w:rsidR="00724C47" w:rsidRPr="00471995" w:rsidRDefault="007B25B2" w:rsidP="005D4BB2">
      <w:pPr>
        <w:widowControl/>
        <w:numPr>
          <w:ilvl w:val="0"/>
          <w:numId w:val="2"/>
        </w:numPr>
        <w:spacing w:line="360" w:lineRule="auto"/>
        <w:ind w:left="0" w:firstLine="567"/>
        <w:rPr>
          <w:rFonts w:ascii="Times New Roman" w:eastAsia="仿宋" w:hAnsi="Times New Roman" w:cs="Times New Roman"/>
          <w:kern w:val="0"/>
          <w:sz w:val="30"/>
          <w:szCs w:val="30"/>
        </w:rPr>
      </w:pPr>
      <w:r>
        <w:rPr>
          <w:rFonts w:ascii="Times New Roman" w:eastAsia="仿宋" w:hAnsi="Times New Roman" w:cs="Times New Roman"/>
          <w:kern w:val="0"/>
          <w:sz w:val="30"/>
          <w:szCs w:val="30"/>
        </w:rPr>
        <w:t>exercising the petition right in accordance with the General Exchange Rules;</w:t>
      </w:r>
      <w:r w:rsidR="0025631E">
        <w:rPr>
          <w:rFonts w:ascii="Times New Roman" w:eastAsia="仿宋" w:hAnsi="Times New Roman" w:cs="Times New Roman" w:hint="eastAsia"/>
          <w:kern w:val="0"/>
          <w:sz w:val="30"/>
          <w:szCs w:val="30"/>
        </w:rPr>
        <w:t xml:space="preserve"> </w:t>
      </w:r>
      <w:r w:rsidR="00724C47" w:rsidRPr="00471995">
        <w:rPr>
          <w:rFonts w:ascii="Times New Roman" w:eastAsia="仿宋" w:hAnsi="Times New Roman" w:cs="Times New Roman"/>
          <w:kern w:val="0"/>
          <w:sz w:val="30"/>
          <w:szCs w:val="30"/>
        </w:rPr>
        <w:t>and</w:t>
      </w:r>
    </w:p>
    <w:p w:rsidR="00724C47" w:rsidRPr="007C4D27" w:rsidRDefault="00724C47" w:rsidP="005D4BB2">
      <w:pPr>
        <w:widowControl/>
        <w:numPr>
          <w:ilvl w:val="0"/>
          <w:numId w:val="2"/>
        </w:numPr>
        <w:tabs>
          <w:tab w:val="left" w:pos="-142"/>
        </w:tabs>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any other rights prescribed by the Exchange.</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w:t>
      </w:r>
      <w:r w:rsidR="00A74D57">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OSP shall fulfill the following obligations:</w:t>
      </w:r>
    </w:p>
    <w:p w:rsidR="00724C47" w:rsidRPr="007C4D27" w:rsidRDefault="00724C47" w:rsidP="005D4BB2">
      <w:pPr>
        <w:widowControl/>
        <w:numPr>
          <w:ilvl w:val="2"/>
          <w:numId w:val="1"/>
        </w:numPr>
        <w:tabs>
          <w:tab w:val="left" w:pos="0"/>
        </w:tabs>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complying with the relevant laws, regulations </w:t>
      </w:r>
      <w:r w:rsidR="003D1927">
        <w:rPr>
          <w:rFonts w:ascii="Times New Roman" w:eastAsia="仿宋" w:hAnsi="Times New Roman" w:cs="Times New Roman" w:hint="eastAsia"/>
          <w:kern w:val="0"/>
          <w:sz w:val="30"/>
          <w:szCs w:val="30"/>
        </w:rPr>
        <w:t xml:space="preserve">and rules </w:t>
      </w:r>
      <w:r w:rsidRPr="007C4D27">
        <w:rPr>
          <w:rFonts w:ascii="Times New Roman" w:eastAsia="仿宋" w:hAnsi="Times New Roman" w:cs="Times New Roman"/>
          <w:kern w:val="0"/>
          <w:sz w:val="30"/>
          <w:szCs w:val="30"/>
        </w:rPr>
        <w:t>of the People’s Republic of China (</w:t>
      </w:r>
      <w:r w:rsidR="00B866D7">
        <w:rPr>
          <w:rFonts w:ascii="Times New Roman" w:eastAsia="仿宋" w:hAnsi="Times New Roman" w:hint="eastAsia"/>
          <w:sz w:val="30"/>
          <w:szCs w:val="30"/>
        </w:rPr>
        <w:t xml:space="preserve">hereinafter referred to as </w:t>
      </w:r>
      <w:r w:rsidRPr="007C4D27">
        <w:rPr>
          <w:rFonts w:ascii="Times New Roman" w:eastAsia="仿宋" w:hAnsi="Times New Roman" w:cs="Times New Roman"/>
          <w:kern w:val="0"/>
          <w:sz w:val="30"/>
          <w:szCs w:val="30"/>
        </w:rPr>
        <w:t>the “PRC”);</w:t>
      </w:r>
    </w:p>
    <w:p w:rsidR="00724C47" w:rsidRPr="007C4D27" w:rsidRDefault="00724C47" w:rsidP="005D4BB2">
      <w:pPr>
        <w:widowControl/>
        <w:numPr>
          <w:ilvl w:val="2"/>
          <w:numId w:val="1"/>
        </w:numPr>
        <w:tabs>
          <w:tab w:val="left" w:pos="0"/>
        </w:tabs>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complying with the </w:t>
      </w:r>
      <w:r w:rsidR="00C37CA2">
        <w:rPr>
          <w:rFonts w:ascii="Times New Roman" w:eastAsia="仿宋" w:hAnsi="Times New Roman" w:cs="Times New Roman" w:hint="eastAsia"/>
          <w:kern w:val="0"/>
          <w:sz w:val="30"/>
          <w:szCs w:val="30"/>
        </w:rPr>
        <w:t>General Exchange Rules and its implementing</w:t>
      </w:r>
      <w:r w:rsidRPr="007C4D27">
        <w:rPr>
          <w:rFonts w:ascii="Times New Roman" w:eastAsia="仿宋" w:hAnsi="Times New Roman" w:cs="Times New Roman"/>
          <w:kern w:val="0"/>
          <w:sz w:val="30"/>
          <w:szCs w:val="30"/>
        </w:rPr>
        <w:t xml:space="preserve"> rules </w:t>
      </w:r>
      <w:r w:rsidR="00C37CA2">
        <w:rPr>
          <w:rFonts w:ascii="Times New Roman" w:eastAsia="仿宋" w:hAnsi="Times New Roman" w:cs="Times New Roman" w:hint="eastAsia"/>
          <w:kern w:val="0"/>
          <w:sz w:val="30"/>
          <w:szCs w:val="30"/>
        </w:rPr>
        <w:t xml:space="preserve">of the Exchange, </w:t>
      </w:r>
      <w:r w:rsidRPr="007C4D27">
        <w:rPr>
          <w:rFonts w:ascii="Times New Roman" w:eastAsia="仿宋" w:hAnsi="Times New Roman" w:cs="Times New Roman"/>
          <w:kern w:val="0"/>
          <w:sz w:val="30"/>
          <w:szCs w:val="30"/>
        </w:rPr>
        <w:t xml:space="preserve">and </w:t>
      </w:r>
      <w:r w:rsidR="00C37CA2">
        <w:rPr>
          <w:rFonts w:ascii="Times New Roman" w:eastAsia="仿宋" w:hAnsi="Times New Roman" w:cs="Times New Roman" w:hint="eastAsia"/>
          <w:kern w:val="0"/>
          <w:sz w:val="30"/>
          <w:szCs w:val="30"/>
        </w:rPr>
        <w:t>other</w:t>
      </w:r>
      <w:r w:rsidR="00C37CA2" w:rsidRPr="007C4D27">
        <w:rPr>
          <w:rFonts w:ascii="Times New Roman" w:eastAsia="仿宋" w:hAnsi="Times New Roman" w:cs="Times New Roman"/>
          <w:kern w:val="0"/>
          <w:sz w:val="30"/>
          <w:szCs w:val="30"/>
        </w:rPr>
        <w:t xml:space="preserve"> </w:t>
      </w:r>
      <w:r w:rsidR="00C37CA2">
        <w:rPr>
          <w:rFonts w:ascii="Times New Roman" w:eastAsia="仿宋" w:hAnsi="Times New Roman" w:cs="Times New Roman" w:hint="eastAsia"/>
          <w:kern w:val="0"/>
          <w:sz w:val="30"/>
          <w:szCs w:val="30"/>
        </w:rPr>
        <w:t xml:space="preserve">relevant </w:t>
      </w:r>
      <w:r w:rsidRPr="007C4D27">
        <w:rPr>
          <w:rFonts w:ascii="Times New Roman" w:eastAsia="仿宋" w:hAnsi="Times New Roman" w:cs="Times New Roman"/>
          <w:kern w:val="0"/>
          <w:sz w:val="30"/>
          <w:szCs w:val="30"/>
        </w:rPr>
        <w:t>provisions;</w:t>
      </w:r>
    </w:p>
    <w:p w:rsidR="00724C47" w:rsidRPr="007C4D27" w:rsidRDefault="00724C47" w:rsidP="005D4BB2">
      <w:pPr>
        <w:widowControl/>
        <w:numPr>
          <w:ilvl w:val="2"/>
          <w:numId w:val="1"/>
        </w:numPr>
        <w:tabs>
          <w:tab w:val="left" w:pos="0"/>
        </w:tabs>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paying related fees as prescribed;</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accepting the supervision and management of the Exchange; and</w:t>
      </w:r>
    </w:p>
    <w:p w:rsidR="00EF78E6" w:rsidRDefault="002F78A6" w:rsidP="005D4BB2">
      <w:pPr>
        <w:widowControl/>
        <w:numPr>
          <w:ilvl w:val="2"/>
          <w:numId w:val="1"/>
        </w:numPr>
        <w:tabs>
          <w:tab w:val="left" w:pos="0"/>
        </w:tabs>
        <w:spacing w:line="360" w:lineRule="auto"/>
        <w:ind w:left="0" w:firstLine="567"/>
        <w:rPr>
          <w:rFonts w:ascii="Times New Roman" w:eastAsia="仿宋" w:hAnsi="Times New Roman" w:cs="Times New Roman"/>
          <w:kern w:val="0"/>
          <w:sz w:val="30"/>
          <w:szCs w:val="30"/>
        </w:rPr>
      </w:pPr>
      <w:r>
        <w:rPr>
          <w:rFonts w:ascii="Times New Roman" w:eastAsia="仿宋" w:hAnsi="Times New Roman" w:hint="eastAsia"/>
          <w:sz w:val="30"/>
          <w:szCs w:val="30"/>
        </w:rPr>
        <w:lastRenderedPageBreak/>
        <w:t>An OSBP shall establish, improve and strictly implement business management rules and risk management rules, comply with information disclosure rules, have a full and continuous understanding of the Clients, strengthen Client management, and enhance the monitoring o</w:t>
      </w:r>
      <w:bookmarkStart w:id="5" w:name="_GoBack"/>
      <w:bookmarkEnd w:id="5"/>
      <w:r>
        <w:rPr>
          <w:rFonts w:ascii="Times New Roman" w:eastAsia="仿宋" w:hAnsi="Times New Roman" w:hint="eastAsia"/>
          <w:sz w:val="30"/>
          <w:szCs w:val="30"/>
        </w:rPr>
        <w:t>f abnormal trading behaviors by Clients so as to ensure the security of Clients</w:t>
      </w:r>
      <w:r>
        <w:rPr>
          <w:rFonts w:ascii="Times New Roman" w:eastAsia="仿宋" w:hAnsi="Times New Roman"/>
          <w:sz w:val="30"/>
          <w:szCs w:val="30"/>
        </w:rPr>
        <w:t>’</w:t>
      </w:r>
      <w:r>
        <w:rPr>
          <w:rFonts w:ascii="Times New Roman" w:eastAsia="仿宋" w:hAnsi="Times New Roman" w:hint="eastAsia"/>
          <w:sz w:val="30"/>
          <w:szCs w:val="30"/>
        </w:rPr>
        <w:t xml:space="preserve"> assets and transaction</w:t>
      </w:r>
      <w:r w:rsidR="00EF78E6">
        <w:rPr>
          <w:rFonts w:ascii="Times New Roman" w:eastAsia="仿宋" w:hAnsi="Times New Roman" w:hint="eastAsia"/>
          <w:sz w:val="30"/>
          <w:szCs w:val="30"/>
        </w:rPr>
        <w:t>; and</w:t>
      </w:r>
    </w:p>
    <w:p w:rsidR="00724C47" w:rsidRPr="007C4D27" w:rsidRDefault="00724C47" w:rsidP="005D4BB2">
      <w:pPr>
        <w:widowControl/>
        <w:numPr>
          <w:ilvl w:val="2"/>
          <w:numId w:val="1"/>
        </w:numPr>
        <w:tabs>
          <w:tab w:val="left" w:pos="0"/>
        </w:tabs>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any other obligations prescribed by the Exchange.</w:t>
      </w:r>
    </w:p>
    <w:p w:rsidR="00724C47" w:rsidRPr="007C4D27" w:rsidRDefault="00724C47">
      <w:pPr>
        <w:pStyle w:val="1"/>
        <w:jc w:val="center"/>
        <w:rPr>
          <w:rFonts w:ascii="Times New Roman" w:eastAsia="仿宋" w:hAnsi="Times New Roman" w:cs="Times New Roman"/>
          <w:sz w:val="30"/>
          <w:szCs w:val="30"/>
        </w:rPr>
      </w:pPr>
      <w:bookmarkStart w:id="6" w:name="_Toc436031204"/>
      <w:r w:rsidRPr="007C4D27">
        <w:rPr>
          <w:rFonts w:ascii="Times New Roman" w:eastAsia="仿宋" w:hAnsi="Times New Roman" w:cs="Times New Roman"/>
          <w:sz w:val="30"/>
          <w:szCs w:val="30"/>
        </w:rPr>
        <w:t xml:space="preserve">Chapter 3 </w:t>
      </w:r>
      <w:r w:rsidR="002563A6">
        <w:rPr>
          <w:rFonts w:ascii="Times New Roman" w:eastAsia="仿宋" w:hAnsi="Times New Roman" w:cs="Times New Roman" w:hint="eastAsia"/>
          <w:sz w:val="30"/>
          <w:szCs w:val="30"/>
        </w:rPr>
        <w:t xml:space="preserve"> </w:t>
      </w:r>
      <w:r w:rsidRPr="007C4D27">
        <w:rPr>
          <w:rFonts w:ascii="Times New Roman" w:eastAsia="仿宋" w:hAnsi="Times New Roman" w:cs="Times New Roman"/>
          <w:sz w:val="30"/>
          <w:szCs w:val="30"/>
        </w:rPr>
        <w:t xml:space="preserve">Acquisition, Change and Termination </w:t>
      </w:r>
      <w:r w:rsidR="00450D6A" w:rsidRPr="00FC36CC">
        <w:rPr>
          <w:rFonts w:ascii="Times New Roman" w:eastAsia="仿宋" w:hAnsi="Times New Roman" w:cs="Times New Roman"/>
          <w:sz w:val="30"/>
          <w:szCs w:val="30"/>
        </w:rPr>
        <w:t>of Qualifications of</w:t>
      </w:r>
      <w:r w:rsidRPr="007C4D27">
        <w:rPr>
          <w:rFonts w:ascii="Times New Roman" w:eastAsia="仿宋" w:hAnsi="Times New Roman" w:cs="Times New Roman"/>
          <w:sz w:val="30"/>
          <w:szCs w:val="30"/>
        </w:rPr>
        <w:t xml:space="preserve"> Overseas Special Participants</w:t>
      </w:r>
      <w:bookmarkEnd w:id="6"/>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applicant </w:t>
      </w:r>
      <w:r w:rsidR="00D4622C">
        <w:rPr>
          <w:rFonts w:ascii="Times New Roman" w:eastAsia="仿宋" w:hAnsi="Times New Roman" w:cs="Times New Roman" w:hint="eastAsia"/>
          <w:kern w:val="0"/>
          <w:sz w:val="30"/>
          <w:szCs w:val="30"/>
        </w:rPr>
        <w:t xml:space="preserve">that applies to be an </w:t>
      </w:r>
      <w:r>
        <w:rPr>
          <w:rFonts w:ascii="Times New Roman" w:eastAsia="仿宋" w:hAnsi="Times New Roman" w:cs="Times New Roman"/>
          <w:kern w:val="0"/>
          <w:sz w:val="30"/>
          <w:szCs w:val="30"/>
        </w:rPr>
        <w:t>OSB</w:t>
      </w:r>
      <w:r w:rsidRPr="007C4D27">
        <w:rPr>
          <w:rFonts w:ascii="Times New Roman" w:eastAsia="仿宋" w:hAnsi="Times New Roman" w:cs="Times New Roman"/>
          <w:kern w:val="0"/>
          <w:sz w:val="30"/>
          <w:szCs w:val="30"/>
        </w:rPr>
        <w:t>P</w:t>
      </w:r>
      <w:r w:rsidR="00B43F07">
        <w:rPr>
          <w:rFonts w:ascii="Times New Roman" w:eastAsia="仿宋" w:hAnsi="Times New Roman" w:cs="Times New Roman" w:hint="eastAsia"/>
          <w:kern w:val="0"/>
          <w:sz w:val="30"/>
          <w:szCs w:val="30"/>
        </w:rPr>
        <w:t xml:space="preserve"> </w:t>
      </w:r>
      <w:r w:rsidR="00E20ADD">
        <w:rPr>
          <w:rFonts w:ascii="Times New Roman" w:eastAsia="仿宋" w:hAnsi="Times New Roman" w:cs="Times New Roman" w:hint="eastAsia"/>
          <w:kern w:val="0"/>
          <w:sz w:val="30"/>
          <w:szCs w:val="30"/>
        </w:rPr>
        <w:t>shall</w:t>
      </w:r>
      <w:r w:rsidR="00B43F07">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meet the following criteria:</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its country (region) </w:t>
      </w:r>
      <w:r w:rsidR="00BE6DF3">
        <w:rPr>
          <w:rFonts w:ascii="Times New Roman" w:eastAsia="仿宋" w:hAnsi="Times New Roman" w:cs="Times New Roman" w:hint="eastAsia"/>
          <w:kern w:val="0"/>
          <w:sz w:val="30"/>
          <w:szCs w:val="30"/>
        </w:rPr>
        <w:t xml:space="preserve">of </w:t>
      </w:r>
      <w:r w:rsidR="00BE6DF3" w:rsidRPr="007C4D27">
        <w:rPr>
          <w:rFonts w:ascii="Times New Roman" w:eastAsia="仿宋" w:hAnsi="Times New Roman" w:cs="Times New Roman"/>
          <w:kern w:val="0"/>
          <w:sz w:val="30"/>
          <w:szCs w:val="30"/>
        </w:rPr>
        <w:t xml:space="preserve">residence </w:t>
      </w:r>
      <w:r w:rsidRPr="007C4D27">
        <w:rPr>
          <w:rFonts w:ascii="Times New Roman" w:eastAsia="仿宋" w:hAnsi="Times New Roman" w:cs="Times New Roman"/>
          <w:kern w:val="0"/>
          <w:sz w:val="30"/>
          <w:szCs w:val="30"/>
        </w:rPr>
        <w:t>has sound legal and regulatory systems;</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having a sound financial condition, good credit and sufficient </w:t>
      </w:r>
      <w:r>
        <w:rPr>
          <w:rFonts w:ascii="Times New Roman" w:eastAsia="仿宋" w:hAnsi="Times New Roman" w:cs="Times New Roman"/>
          <w:kern w:val="0"/>
          <w:sz w:val="30"/>
          <w:szCs w:val="30"/>
        </w:rPr>
        <w:t>working</w:t>
      </w:r>
      <w:r w:rsidRPr="007C4D27">
        <w:rPr>
          <w:rFonts w:ascii="Times New Roman" w:eastAsia="仿宋" w:hAnsi="Times New Roman" w:cs="Times New Roman"/>
          <w:kern w:val="0"/>
          <w:sz w:val="30"/>
          <w:szCs w:val="30"/>
        </w:rPr>
        <w:t xml:space="preserve"> capital;</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having a sound corporate governance structure</w:t>
      </w:r>
      <w:r w:rsidR="0091664C">
        <w:rPr>
          <w:rFonts w:ascii="Times New Roman" w:eastAsia="仿宋" w:hAnsi="Times New Roman" w:cs="Times New Roman" w:hint="eastAsia"/>
          <w:kern w:val="0"/>
          <w:sz w:val="30"/>
          <w:szCs w:val="30"/>
        </w:rPr>
        <w:t>,</w:t>
      </w:r>
      <w:r w:rsidR="006339DE">
        <w:rPr>
          <w:rFonts w:ascii="Times New Roman" w:eastAsia="仿宋" w:hAnsi="Times New Roman" w:cs="Times New Roman" w:hint="eastAsia"/>
          <w:kern w:val="0"/>
          <w:sz w:val="30"/>
          <w:szCs w:val="30"/>
        </w:rPr>
        <w:t xml:space="preserve"> </w:t>
      </w:r>
      <w:r w:rsidR="0091664C" w:rsidRPr="007C4D27">
        <w:rPr>
          <w:rFonts w:ascii="Times New Roman" w:eastAsia="仿宋" w:hAnsi="Times New Roman" w:cs="Times New Roman"/>
          <w:kern w:val="0"/>
          <w:sz w:val="30"/>
          <w:szCs w:val="30"/>
        </w:rPr>
        <w:t xml:space="preserve">a sound </w:t>
      </w:r>
      <w:r w:rsidRPr="007C4D27">
        <w:rPr>
          <w:rFonts w:ascii="Times New Roman" w:eastAsia="仿宋" w:hAnsi="Times New Roman" w:cs="Times New Roman"/>
          <w:kern w:val="0"/>
          <w:sz w:val="30"/>
          <w:szCs w:val="30"/>
        </w:rPr>
        <w:t>internal control system and duly operated business;</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the futures regulatory authority in its </w:t>
      </w:r>
      <w:r>
        <w:rPr>
          <w:rFonts w:ascii="Times New Roman" w:eastAsia="仿宋" w:hAnsi="Times New Roman" w:cs="Times New Roman"/>
          <w:kern w:val="0"/>
          <w:sz w:val="30"/>
          <w:szCs w:val="30"/>
        </w:rPr>
        <w:t xml:space="preserve">country (region) </w:t>
      </w:r>
      <w:r w:rsidR="001F27D3">
        <w:rPr>
          <w:rFonts w:ascii="Times New Roman" w:eastAsia="仿宋" w:hAnsi="Times New Roman" w:cs="Times New Roman" w:hint="eastAsia"/>
          <w:kern w:val="0"/>
          <w:sz w:val="30"/>
          <w:szCs w:val="30"/>
        </w:rPr>
        <w:t xml:space="preserve">of </w:t>
      </w:r>
      <w:r w:rsidR="001F27D3" w:rsidRPr="007C4D27">
        <w:rPr>
          <w:rFonts w:ascii="Times New Roman" w:eastAsia="仿宋" w:hAnsi="Times New Roman" w:cs="Times New Roman"/>
          <w:kern w:val="0"/>
          <w:sz w:val="30"/>
          <w:szCs w:val="30"/>
        </w:rPr>
        <w:t>resid</w:t>
      </w:r>
      <w:r w:rsidR="001F27D3">
        <w:rPr>
          <w:rFonts w:ascii="Times New Roman" w:eastAsia="仿宋" w:hAnsi="Times New Roman" w:cs="Times New Roman"/>
          <w:kern w:val="0"/>
          <w:sz w:val="30"/>
          <w:szCs w:val="30"/>
        </w:rPr>
        <w:t xml:space="preserve">ence </w:t>
      </w:r>
      <w:r>
        <w:rPr>
          <w:rFonts w:ascii="Times New Roman" w:eastAsia="仿宋" w:hAnsi="Times New Roman" w:cs="Times New Roman"/>
          <w:kern w:val="0"/>
          <w:sz w:val="30"/>
          <w:szCs w:val="30"/>
        </w:rPr>
        <w:t>has entered into</w:t>
      </w:r>
      <w:r w:rsidRPr="007C4D27">
        <w:rPr>
          <w:rFonts w:ascii="Times New Roman" w:eastAsia="仿宋" w:hAnsi="Times New Roman" w:cs="Times New Roman"/>
          <w:kern w:val="0"/>
          <w:sz w:val="30"/>
          <w:szCs w:val="30"/>
        </w:rPr>
        <w:t xml:space="preserve"> a memorandum of understanding on supervisory cooperation with the CSRC;</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lastRenderedPageBreak/>
        <w:t xml:space="preserve">being </w:t>
      </w:r>
      <w:r w:rsidR="009B3822">
        <w:rPr>
          <w:rFonts w:ascii="Times New Roman" w:eastAsia="仿宋" w:hAnsi="Times New Roman" w:cs="Times New Roman" w:hint="eastAsia"/>
          <w:kern w:val="0"/>
          <w:sz w:val="30"/>
          <w:szCs w:val="30"/>
        </w:rPr>
        <w:t xml:space="preserve">incorporated </w:t>
      </w:r>
      <w:r w:rsidRPr="007C4D27">
        <w:rPr>
          <w:rFonts w:ascii="Times New Roman" w:eastAsia="仿宋" w:hAnsi="Times New Roman" w:cs="Times New Roman"/>
          <w:kern w:val="0"/>
          <w:sz w:val="30"/>
          <w:szCs w:val="30"/>
        </w:rPr>
        <w:t>overseas and holding a futures brokerage license in its country (region)</w:t>
      </w:r>
      <w:r w:rsidR="001F27D3">
        <w:rPr>
          <w:rFonts w:ascii="Times New Roman" w:eastAsia="仿宋" w:hAnsi="Times New Roman" w:cs="Times New Roman" w:hint="eastAsia"/>
          <w:kern w:val="0"/>
          <w:sz w:val="30"/>
          <w:szCs w:val="30"/>
        </w:rPr>
        <w:t xml:space="preserve">of </w:t>
      </w:r>
      <w:r w:rsidR="001F27D3" w:rsidRPr="007C4D27">
        <w:rPr>
          <w:rFonts w:ascii="Times New Roman" w:eastAsia="仿宋" w:hAnsi="Times New Roman" w:cs="Times New Roman"/>
          <w:kern w:val="0"/>
          <w:sz w:val="30"/>
          <w:szCs w:val="30"/>
        </w:rPr>
        <w:t>resid</w:t>
      </w:r>
      <w:r w:rsidR="001F27D3">
        <w:rPr>
          <w:rFonts w:ascii="Times New Roman" w:eastAsia="仿宋" w:hAnsi="Times New Roman" w:cs="Times New Roman"/>
          <w:kern w:val="0"/>
          <w:sz w:val="30"/>
          <w:szCs w:val="30"/>
        </w:rPr>
        <w:t>ence</w:t>
      </w:r>
      <w:r w:rsidRPr="007C4D27">
        <w:rPr>
          <w:rFonts w:ascii="Times New Roman" w:eastAsia="仿宋" w:hAnsi="Times New Roman" w:cs="Times New Roman"/>
          <w:kern w:val="0"/>
          <w:sz w:val="30"/>
          <w:szCs w:val="30"/>
        </w:rPr>
        <w:t>;</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acknowledging and agreeing to abide by the business rules and each of the provisions and decisions of the Exchange;</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having </w:t>
      </w:r>
      <w:r w:rsidR="00DF2BFD">
        <w:rPr>
          <w:rFonts w:ascii="Times New Roman" w:eastAsia="仿宋" w:hAnsi="Times New Roman" w:cs="Times New Roman" w:hint="eastAsia"/>
          <w:kern w:val="0"/>
          <w:sz w:val="30"/>
          <w:szCs w:val="30"/>
        </w:rPr>
        <w:t xml:space="preserve">a </w:t>
      </w:r>
      <w:r w:rsidRPr="007C4D27">
        <w:rPr>
          <w:rFonts w:ascii="Times New Roman" w:eastAsia="仿宋" w:hAnsi="Times New Roman" w:cs="Times New Roman"/>
          <w:kern w:val="0"/>
          <w:sz w:val="30"/>
          <w:szCs w:val="30"/>
        </w:rPr>
        <w:t>net capital of no less than RMB thirty (30) million or its equivalent in foreign currency;</w:t>
      </w:r>
    </w:p>
    <w:p w:rsidR="00724C47" w:rsidRPr="007C4D27" w:rsidRDefault="00B718C8" w:rsidP="005D4BB2">
      <w:pPr>
        <w:widowControl/>
        <w:numPr>
          <w:ilvl w:val="2"/>
          <w:numId w:val="1"/>
        </w:numPr>
        <w:spacing w:line="360" w:lineRule="auto"/>
        <w:ind w:left="0" w:firstLine="566"/>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its </w:t>
      </w:r>
      <w:r w:rsidR="00724C47">
        <w:rPr>
          <w:rFonts w:ascii="Times New Roman" w:eastAsia="仿宋" w:hAnsi="Times New Roman" w:cs="Times New Roman"/>
          <w:kern w:val="0"/>
          <w:sz w:val="30"/>
          <w:szCs w:val="30"/>
        </w:rPr>
        <w:t>business having</w:t>
      </w:r>
      <w:r w:rsidR="00724C47" w:rsidRPr="007C4D27">
        <w:rPr>
          <w:rFonts w:ascii="Times New Roman" w:eastAsia="仿宋" w:hAnsi="Times New Roman" w:cs="Times New Roman"/>
          <w:kern w:val="0"/>
          <w:sz w:val="30"/>
          <w:szCs w:val="30"/>
        </w:rPr>
        <w:t xml:space="preserve"> been operated for more than two (2) years consecutively;</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having the personnel, futures business trading system, facilities and premise</w:t>
      </w:r>
      <w:r w:rsidR="0091664C">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 xml:space="preserve"> that are necessary to conduct business;</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having a sound financial management system</w:t>
      </w:r>
      <w:r>
        <w:rPr>
          <w:rFonts w:ascii="Times New Roman" w:eastAsia="仿宋" w:hAnsi="Times New Roman" w:cs="Times New Roman"/>
          <w:kern w:val="0"/>
          <w:sz w:val="30"/>
          <w:szCs w:val="30"/>
        </w:rPr>
        <w:t>,</w:t>
      </w:r>
      <w:r w:rsidRPr="007C4D27">
        <w:rPr>
          <w:rFonts w:ascii="Times New Roman" w:eastAsia="仿宋" w:hAnsi="Times New Roman" w:cs="Times New Roman"/>
          <w:kern w:val="0"/>
          <w:sz w:val="30"/>
          <w:szCs w:val="30"/>
        </w:rPr>
        <w:t xml:space="preserve"> a </w:t>
      </w:r>
      <w:r>
        <w:rPr>
          <w:rFonts w:ascii="Times New Roman" w:eastAsia="仿宋" w:hAnsi="Times New Roman" w:cs="Times New Roman"/>
          <w:kern w:val="0"/>
          <w:sz w:val="30"/>
          <w:szCs w:val="30"/>
        </w:rPr>
        <w:t xml:space="preserve">sound </w:t>
      </w:r>
      <w:r w:rsidRPr="007C4D27">
        <w:rPr>
          <w:rFonts w:ascii="Times New Roman" w:eastAsia="仿宋" w:hAnsi="Times New Roman" w:cs="Times New Roman"/>
          <w:kern w:val="0"/>
          <w:sz w:val="30"/>
          <w:szCs w:val="30"/>
        </w:rPr>
        <w:t>futures business management system and good operational capacities, credit and reputation</w:t>
      </w:r>
      <w:r w:rsidR="000D5551">
        <w:rPr>
          <w:rFonts w:ascii="Times New Roman" w:eastAsia="仿宋" w:hAnsi="Times New Roman" w:cs="Times New Roman" w:hint="eastAsia"/>
          <w:kern w:val="0"/>
          <w:sz w:val="30"/>
          <w:szCs w:val="30"/>
        </w:rPr>
        <w:t>,</w:t>
      </w:r>
      <w:r w:rsidRPr="007C4D27">
        <w:rPr>
          <w:rFonts w:ascii="Times New Roman" w:eastAsia="仿宋" w:hAnsi="Times New Roman" w:cs="Times New Roman"/>
          <w:kern w:val="0"/>
          <w:sz w:val="30"/>
          <w:szCs w:val="30"/>
        </w:rPr>
        <w:t xml:space="preserve"> and being under normal operational condition;</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having authorized a business organization or representative institution that has been validly existing in the PRC for </w:t>
      </w:r>
      <w:r>
        <w:rPr>
          <w:rFonts w:ascii="Times New Roman" w:eastAsia="仿宋" w:hAnsi="Times New Roman" w:cs="Times New Roman"/>
          <w:kern w:val="0"/>
          <w:sz w:val="30"/>
          <w:szCs w:val="30"/>
        </w:rPr>
        <w:t xml:space="preserve">no less than </w:t>
      </w:r>
      <w:r w:rsidRPr="007C4D27">
        <w:rPr>
          <w:rFonts w:ascii="Times New Roman" w:eastAsia="仿宋" w:hAnsi="Times New Roman" w:cs="Times New Roman"/>
          <w:kern w:val="0"/>
          <w:sz w:val="30"/>
          <w:szCs w:val="30"/>
        </w:rPr>
        <w:t>one</w:t>
      </w:r>
      <w:r>
        <w:rPr>
          <w:rFonts w:ascii="Times New Roman" w:eastAsia="仿宋" w:hAnsi="Times New Roman" w:cs="Times New Roman"/>
          <w:kern w:val="0"/>
          <w:sz w:val="30"/>
          <w:szCs w:val="30"/>
        </w:rPr>
        <w:t xml:space="preserve"> (1) </w:t>
      </w:r>
      <w:r w:rsidRPr="007C4D27">
        <w:rPr>
          <w:rFonts w:ascii="Times New Roman" w:eastAsia="仿宋" w:hAnsi="Times New Roman" w:cs="Times New Roman"/>
          <w:kern w:val="0"/>
          <w:sz w:val="30"/>
          <w:szCs w:val="30"/>
        </w:rPr>
        <w:t xml:space="preserve">year as its designated contact institution, and </w:t>
      </w:r>
      <w:r w:rsidR="001F27D3">
        <w:rPr>
          <w:rFonts w:ascii="Times New Roman" w:eastAsia="仿宋" w:hAnsi="Times New Roman" w:cs="Times New Roman" w:hint="eastAsia"/>
          <w:kern w:val="0"/>
          <w:sz w:val="30"/>
          <w:szCs w:val="30"/>
        </w:rPr>
        <w:t xml:space="preserve">having </w:t>
      </w:r>
      <w:r w:rsidRPr="007C4D27">
        <w:rPr>
          <w:rFonts w:ascii="Times New Roman" w:eastAsia="仿宋" w:hAnsi="Times New Roman" w:cs="Times New Roman"/>
          <w:kern w:val="0"/>
          <w:sz w:val="30"/>
          <w:szCs w:val="30"/>
        </w:rPr>
        <w:t xml:space="preserve">appointed a senior manager or </w:t>
      </w:r>
      <w:r>
        <w:rPr>
          <w:rFonts w:ascii="Times New Roman" w:eastAsia="仿宋" w:hAnsi="Times New Roman" w:cs="Times New Roman"/>
          <w:kern w:val="0"/>
          <w:sz w:val="30"/>
          <w:szCs w:val="30"/>
        </w:rPr>
        <w:t xml:space="preserve">a </w:t>
      </w:r>
      <w:r w:rsidRPr="007C4D27">
        <w:rPr>
          <w:rFonts w:ascii="Times New Roman" w:eastAsia="仿宋" w:hAnsi="Times New Roman" w:cs="Times New Roman"/>
          <w:kern w:val="0"/>
          <w:sz w:val="30"/>
          <w:szCs w:val="30"/>
        </w:rPr>
        <w:t>staff with good credibility of such business organization or representative institution as its designated contact person; and</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any other requirements prescribed by the Exchange.</w:t>
      </w:r>
    </w:p>
    <w:p w:rsidR="00724C47" w:rsidRPr="007C4D27" w:rsidRDefault="00724C47" w:rsidP="005D4BB2">
      <w:pPr>
        <w:widowControl/>
        <w:tabs>
          <w:tab w:val="left" w:pos="0"/>
        </w:tabs>
        <w:spacing w:line="360" w:lineRule="auto"/>
        <w:ind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lastRenderedPageBreak/>
        <w:t xml:space="preserve">The Exchange is entitled to waive one or more conditions above </w:t>
      </w:r>
      <w:r w:rsidR="0091664C">
        <w:rPr>
          <w:rFonts w:ascii="Times New Roman" w:eastAsia="仿宋" w:hAnsi="Times New Roman" w:cs="Times New Roman" w:hint="eastAsia"/>
          <w:kern w:val="0"/>
          <w:sz w:val="30"/>
          <w:szCs w:val="30"/>
        </w:rPr>
        <w:t>depending on</w:t>
      </w:r>
      <w:r w:rsidR="00017C6E">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certain</w:t>
      </w:r>
      <w:r w:rsidRPr="007C4D27">
        <w:rPr>
          <w:rFonts w:ascii="Times New Roman" w:eastAsia="仿宋" w:hAnsi="Times New Roman" w:cs="Times New Roman"/>
          <w:kern w:val="0"/>
          <w:sz w:val="30"/>
          <w:szCs w:val="30"/>
        </w:rPr>
        <w:t xml:space="preserve"> financial conditions, risk management capabilities and soundness of operation of </w:t>
      </w:r>
      <w:r w:rsidR="00513B9D">
        <w:rPr>
          <w:rFonts w:ascii="Times New Roman" w:eastAsia="仿宋" w:hAnsi="Times New Roman" w:cs="Times New Roman" w:hint="eastAsia"/>
          <w:kern w:val="0"/>
          <w:sz w:val="30"/>
          <w:szCs w:val="30"/>
        </w:rPr>
        <w:t>the</w:t>
      </w:r>
      <w:r w:rsidRPr="007C4D27">
        <w:rPr>
          <w:rFonts w:ascii="Times New Roman" w:eastAsia="仿宋" w:hAnsi="Times New Roman" w:cs="Times New Roman"/>
          <w:kern w:val="0"/>
          <w:sz w:val="30"/>
          <w:szCs w:val="30"/>
        </w:rPr>
        <w:t xml:space="preserve"> applicant.</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applicant </w:t>
      </w:r>
      <w:r w:rsidR="00D4622C">
        <w:rPr>
          <w:rFonts w:ascii="Times New Roman" w:eastAsia="仿宋" w:hAnsi="Times New Roman" w:cs="Times New Roman" w:hint="eastAsia"/>
          <w:kern w:val="0"/>
          <w:sz w:val="30"/>
          <w:szCs w:val="30"/>
        </w:rPr>
        <w:t>that applies to be an</w:t>
      </w:r>
      <w:r w:rsidR="00017C6E">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OSNB</w:t>
      </w:r>
      <w:r w:rsidRPr="007C4D27">
        <w:rPr>
          <w:rFonts w:ascii="Times New Roman" w:eastAsia="仿宋" w:hAnsi="Times New Roman" w:cs="Times New Roman"/>
          <w:kern w:val="0"/>
          <w:sz w:val="30"/>
          <w:szCs w:val="30"/>
        </w:rPr>
        <w:t xml:space="preserve">P </w:t>
      </w:r>
      <w:r w:rsidR="00192B31">
        <w:rPr>
          <w:rFonts w:ascii="Times New Roman" w:eastAsia="仿宋" w:hAnsi="Times New Roman" w:cs="Times New Roman" w:hint="eastAsia"/>
          <w:kern w:val="0"/>
          <w:sz w:val="30"/>
          <w:szCs w:val="30"/>
        </w:rPr>
        <w:t>shall</w:t>
      </w:r>
      <w:r w:rsidR="00017C6E">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meet the following criteria:</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its country (region) </w:t>
      </w:r>
      <w:r w:rsidR="0091664C">
        <w:rPr>
          <w:rFonts w:ascii="Times New Roman" w:eastAsia="仿宋" w:hAnsi="Times New Roman" w:cs="Times New Roman" w:hint="eastAsia"/>
          <w:kern w:val="0"/>
          <w:sz w:val="30"/>
          <w:szCs w:val="30"/>
        </w:rPr>
        <w:t xml:space="preserve">of </w:t>
      </w:r>
      <w:r w:rsidR="0091664C" w:rsidRPr="007C4D27">
        <w:rPr>
          <w:rFonts w:ascii="Times New Roman" w:eastAsia="仿宋" w:hAnsi="Times New Roman" w:cs="Times New Roman"/>
          <w:kern w:val="0"/>
          <w:sz w:val="30"/>
          <w:szCs w:val="30"/>
        </w:rPr>
        <w:t xml:space="preserve">residence </w:t>
      </w:r>
      <w:r w:rsidRPr="007C4D27">
        <w:rPr>
          <w:rFonts w:ascii="Times New Roman" w:eastAsia="仿宋" w:hAnsi="Times New Roman" w:cs="Times New Roman"/>
          <w:kern w:val="0"/>
          <w:sz w:val="30"/>
          <w:szCs w:val="30"/>
        </w:rPr>
        <w:t>has sound legal and regulatory systems;</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having a sound financial condition, good credit and sufficient </w:t>
      </w:r>
      <w:r>
        <w:rPr>
          <w:rFonts w:ascii="Times New Roman" w:eastAsia="仿宋" w:hAnsi="Times New Roman" w:cs="Times New Roman"/>
          <w:kern w:val="0"/>
          <w:sz w:val="30"/>
          <w:szCs w:val="30"/>
        </w:rPr>
        <w:t>working</w:t>
      </w:r>
      <w:r w:rsidRPr="007C4D27">
        <w:rPr>
          <w:rFonts w:ascii="Times New Roman" w:eastAsia="仿宋" w:hAnsi="Times New Roman" w:cs="Times New Roman"/>
          <w:kern w:val="0"/>
          <w:sz w:val="30"/>
          <w:szCs w:val="30"/>
        </w:rPr>
        <w:t xml:space="preserve"> capital;</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having a sound corporate governance structure</w:t>
      </w:r>
      <w:r w:rsidR="0091664C">
        <w:rPr>
          <w:rFonts w:ascii="Times New Roman" w:eastAsia="仿宋" w:hAnsi="Times New Roman" w:cs="Times New Roman" w:hint="eastAsia"/>
          <w:kern w:val="0"/>
          <w:sz w:val="30"/>
          <w:szCs w:val="30"/>
        </w:rPr>
        <w:t>,</w:t>
      </w:r>
      <w:r w:rsidR="005A1880">
        <w:rPr>
          <w:rFonts w:ascii="Times New Roman" w:eastAsia="仿宋" w:hAnsi="Times New Roman" w:cs="Times New Roman" w:hint="eastAsia"/>
          <w:kern w:val="0"/>
          <w:sz w:val="30"/>
          <w:szCs w:val="30"/>
        </w:rPr>
        <w:t xml:space="preserve"> </w:t>
      </w:r>
      <w:r w:rsidR="0091664C" w:rsidRPr="007C4D27">
        <w:rPr>
          <w:rFonts w:ascii="Times New Roman" w:eastAsia="仿宋" w:hAnsi="Times New Roman" w:cs="Times New Roman"/>
          <w:kern w:val="0"/>
          <w:sz w:val="30"/>
          <w:szCs w:val="30"/>
        </w:rPr>
        <w:t xml:space="preserve">a sound </w:t>
      </w:r>
      <w:r w:rsidRPr="007C4D27">
        <w:rPr>
          <w:rFonts w:ascii="Times New Roman" w:eastAsia="仿宋" w:hAnsi="Times New Roman" w:cs="Times New Roman"/>
          <w:kern w:val="0"/>
          <w:sz w:val="30"/>
          <w:szCs w:val="30"/>
        </w:rPr>
        <w:t>internal control system and duly operated business;</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acknowledging and agreeing to abide by the business rules and each of the provisions and the decisions of the Exchange;</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having </w:t>
      </w:r>
      <w:r w:rsidR="00625079">
        <w:rPr>
          <w:rFonts w:ascii="Times New Roman" w:eastAsia="仿宋" w:hAnsi="Times New Roman" w:cs="Times New Roman" w:hint="eastAsia"/>
          <w:kern w:val="0"/>
          <w:sz w:val="30"/>
          <w:szCs w:val="30"/>
        </w:rPr>
        <w:t xml:space="preserve">a </w:t>
      </w:r>
      <w:r w:rsidRPr="007C4D27">
        <w:rPr>
          <w:rFonts w:ascii="Times New Roman" w:eastAsia="仿宋" w:hAnsi="Times New Roman" w:cs="Times New Roman"/>
          <w:kern w:val="0"/>
          <w:sz w:val="30"/>
          <w:szCs w:val="30"/>
        </w:rPr>
        <w:t>net capital or net assets of no less than RMB ten (10) million or its equivalent in foreign currency;</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having the personnel, futures business trading system, facilities and premise</w:t>
      </w:r>
      <w:r w:rsidR="0091664C">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 xml:space="preserve"> that are necessary to conduct business;</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having a sound financial management system</w:t>
      </w:r>
      <w:r w:rsidR="0091664C">
        <w:rPr>
          <w:rFonts w:ascii="Times New Roman" w:eastAsia="仿宋" w:hAnsi="Times New Roman" w:cs="Times New Roman" w:hint="eastAsia"/>
          <w:kern w:val="0"/>
          <w:sz w:val="30"/>
          <w:szCs w:val="30"/>
        </w:rPr>
        <w:t>,</w:t>
      </w:r>
      <w:r w:rsidR="005A1880">
        <w:rPr>
          <w:rFonts w:ascii="Times New Roman" w:eastAsia="仿宋" w:hAnsi="Times New Roman" w:cs="Times New Roman" w:hint="eastAsia"/>
          <w:kern w:val="0"/>
          <w:sz w:val="30"/>
          <w:szCs w:val="30"/>
        </w:rPr>
        <w:t xml:space="preserve"> </w:t>
      </w:r>
      <w:r w:rsidR="0091664C" w:rsidRPr="007C4D27">
        <w:rPr>
          <w:rFonts w:ascii="Times New Roman" w:eastAsia="仿宋" w:hAnsi="Times New Roman" w:cs="Times New Roman"/>
          <w:kern w:val="0"/>
          <w:sz w:val="30"/>
          <w:szCs w:val="30"/>
        </w:rPr>
        <w:t xml:space="preserve">a sound </w:t>
      </w:r>
      <w:r w:rsidRPr="007C4D27">
        <w:rPr>
          <w:rFonts w:ascii="Times New Roman" w:eastAsia="仿宋" w:hAnsi="Times New Roman" w:cs="Times New Roman"/>
          <w:kern w:val="0"/>
          <w:sz w:val="30"/>
          <w:szCs w:val="30"/>
        </w:rPr>
        <w:t>futures business management system and good operational capacities, credit and reputation</w:t>
      </w:r>
      <w:r w:rsidR="00625079">
        <w:rPr>
          <w:rFonts w:ascii="Times New Roman" w:eastAsia="仿宋" w:hAnsi="Times New Roman" w:cs="Times New Roman" w:hint="eastAsia"/>
          <w:kern w:val="0"/>
          <w:sz w:val="30"/>
          <w:szCs w:val="30"/>
        </w:rPr>
        <w:t>,</w:t>
      </w:r>
      <w:r w:rsidRPr="007C4D27">
        <w:rPr>
          <w:rFonts w:ascii="Times New Roman" w:eastAsia="仿宋" w:hAnsi="Times New Roman" w:cs="Times New Roman"/>
          <w:kern w:val="0"/>
          <w:sz w:val="30"/>
          <w:szCs w:val="30"/>
        </w:rPr>
        <w:t xml:space="preserve"> and being under normal operational condition;</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having authorized a business organization or representative institution that has been validly existing in the PRC for</w:t>
      </w:r>
      <w:r>
        <w:rPr>
          <w:rFonts w:ascii="Times New Roman" w:eastAsia="仿宋" w:hAnsi="Times New Roman" w:cs="Times New Roman"/>
          <w:kern w:val="0"/>
          <w:sz w:val="30"/>
          <w:szCs w:val="30"/>
        </w:rPr>
        <w:t xml:space="preserve"> no less than</w:t>
      </w:r>
      <w:r w:rsidRPr="007C4D27">
        <w:rPr>
          <w:rFonts w:ascii="Times New Roman" w:eastAsia="仿宋" w:hAnsi="Times New Roman" w:cs="Times New Roman"/>
          <w:kern w:val="0"/>
          <w:sz w:val="30"/>
          <w:szCs w:val="30"/>
        </w:rPr>
        <w:t xml:space="preserve"> </w:t>
      </w:r>
      <w:r w:rsidRPr="007C4D27">
        <w:rPr>
          <w:rFonts w:ascii="Times New Roman" w:eastAsia="仿宋" w:hAnsi="Times New Roman" w:cs="Times New Roman"/>
          <w:kern w:val="0"/>
          <w:sz w:val="30"/>
          <w:szCs w:val="30"/>
        </w:rPr>
        <w:lastRenderedPageBreak/>
        <w:t>one</w:t>
      </w:r>
      <w:r>
        <w:rPr>
          <w:rFonts w:ascii="Times New Roman" w:eastAsia="仿宋" w:hAnsi="Times New Roman" w:cs="Times New Roman"/>
          <w:kern w:val="0"/>
          <w:sz w:val="30"/>
          <w:szCs w:val="30"/>
        </w:rPr>
        <w:t xml:space="preserve"> (1)</w:t>
      </w:r>
      <w:r w:rsidRPr="007C4D27">
        <w:rPr>
          <w:rFonts w:ascii="Times New Roman" w:eastAsia="仿宋" w:hAnsi="Times New Roman" w:cs="Times New Roman"/>
          <w:kern w:val="0"/>
          <w:sz w:val="30"/>
          <w:szCs w:val="30"/>
        </w:rPr>
        <w:t xml:space="preserve"> year as its designated contact institution, and </w:t>
      </w:r>
      <w:r w:rsidR="001F27D3">
        <w:rPr>
          <w:rFonts w:ascii="Times New Roman" w:eastAsia="仿宋" w:hAnsi="Times New Roman" w:cs="Times New Roman" w:hint="eastAsia"/>
          <w:kern w:val="0"/>
          <w:sz w:val="30"/>
          <w:szCs w:val="30"/>
        </w:rPr>
        <w:t xml:space="preserve">having </w:t>
      </w:r>
      <w:r w:rsidRPr="007C4D27">
        <w:rPr>
          <w:rFonts w:ascii="Times New Roman" w:eastAsia="仿宋" w:hAnsi="Times New Roman" w:cs="Times New Roman"/>
          <w:kern w:val="0"/>
          <w:sz w:val="30"/>
          <w:szCs w:val="30"/>
        </w:rPr>
        <w:t xml:space="preserve">appointed a senior manager or </w:t>
      </w:r>
      <w:r>
        <w:rPr>
          <w:rFonts w:ascii="Times New Roman" w:eastAsia="仿宋" w:hAnsi="Times New Roman" w:cs="Times New Roman"/>
          <w:kern w:val="0"/>
          <w:sz w:val="30"/>
          <w:szCs w:val="30"/>
        </w:rPr>
        <w:t xml:space="preserve">a </w:t>
      </w:r>
      <w:r w:rsidRPr="007C4D27">
        <w:rPr>
          <w:rFonts w:ascii="Times New Roman" w:eastAsia="仿宋" w:hAnsi="Times New Roman" w:cs="Times New Roman"/>
          <w:kern w:val="0"/>
          <w:sz w:val="30"/>
          <w:szCs w:val="30"/>
        </w:rPr>
        <w:t>staff with good credibility of such business organization or representative institution as its designated contact person; and</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any other requirements prescribed by the Exchange.</w:t>
      </w:r>
    </w:p>
    <w:p w:rsidR="00724C47" w:rsidRPr="007C4D27" w:rsidRDefault="00724C47" w:rsidP="005D4BB2">
      <w:pPr>
        <w:widowControl/>
        <w:tabs>
          <w:tab w:val="left" w:pos="0"/>
        </w:tabs>
        <w:spacing w:line="360" w:lineRule="auto"/>
        <w:ind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The Exchange is entitled to waive one or more conditions above </w:t>
      </w:r>
      <w:r w:rsidR="006E5442">
        <w:rPr>
          <w:rFonts w:ascii="Times New Roman" w:eastAsia="仿宋" w:hAnsi="Times New Roman" w:cs="Times New Roman" w:hint="eastAsia"/>
          <w:kern w:val="0"/>
          <w:sz w:val="30"/>
          <w:szCs w:val="30"/>
        </w:rPr>
        <w:t>depending on</w:t>
      </w:r>
      <w:r w:rsidR="005A1880">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certain</w:t>
      </w:r>
      <w:r w:rsidRPr="007C4D27">
        <w:rPr>
          <w:rFonts w:ascii="Times New Roman" w:eastAsia="仿宋" w:hAnsi="Times New Roman" w:cs="Times New Roman"/>
          <w:kern w:val="0"/>
          <w:sz w:val="30"/>
          <w:szCs w:val="30"/>
        </w:rPr>
        <w:t xml:space="preserve"> financial conditions, risk management capabilities and soundness of operation of </w:t>
      </w:r>
      <w:r w:rsidR="00513B9D">
        <w:rPr>
          <w:rFonts w:ascii="Times New Roman" w:eastAsia="仿宋" w:hAnsi="Times New Roman" w:cs="Times New Roman" w:hint="eastAsia"/>
          <w:kern w:val="0"/>
          <w:sz w:val="30"/>
          <w:szCs w:val="30"/>
        </w:rPr>
        <w:t>the</w:t>
      </w:r>
      <w:r w:rsidRPr="007C4D27">
        <w:rPr>
          <w:rFonts w:ascii="Times New Roman" w:eastAsia="仿宋" w:hAnsi="Times New Roman" w:cs="Times New Roman"/>
          <w:kern w:val="0"/>
          <w:sz w:val="30"/>
          <w:szCs w:val="30"/>
        </w:rPr>
        <w:t xml:space="preserve"> applicant.</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applicant </w:t>
      </w:r>
      <w:r w:rsidR="00D4622C">
        <w:rPr>
          <w:rFonts w:ascii="Times New Roman" w:eastAsia="仿宋" w:hAnsi="Times New Roman" w:cs="Times New Roman" w:hint="eastAsia"/>
          <w:kern w:val="0"/>
          <w:sz w:val="30"/>
          <w:szCs w:val="30"/>
        </w:rPr>
        <w:t>that applies to be an</w:t>
      </w:r>
      <w:r w:rsidR="00BD2A4D">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OSB</w:t>
      </w:r>
      <w:r w:rsidRPr="007C4D27">
        <w:rPr>
          <w:rFonts w:ascii="Times New Roman" w:eastAsia="仿宋" w:hAnsi="Times New Roman" w:cs="Times New Roman"/>
          <w:kern w:val="0"/>
          <w:sz w:val="30"/>
          <w:szCs w:val="30"/>
        </w:rPr>
        <w:t>P</w:t>
      </w:r>
      <w:r w:rsidR="00BD2A4D">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shall submit the following documents and materials to the Exchange:</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 application letter signed by the authorized signatory;</w:t>
      </w:r>
    </w:p>
    <w:p w:rsidR="00724C47" w:rsidRPr="007C4D27" w:rsidRDefault="001F27D3" w:rsidP="005D4BB2">
      <w:pPr>
        <w:widowControl/>
        <w:numPr>
          <w:ilvl w:val="2"/>
          <w:numId w:val="1"/>
        </w:numPr>
        <w:spacing w:line="360" w:lineRule="auto"/>
        <w:ind w:left="0" w:firstLine="566"/>
        <w:rPr>
          <w:rFonts w:ascii="Times New Roman" w:eastAsia="仿宋" w:hAnsi="Times New Roman" w:cs="Times New Roman"/>
          <w:kern w:val="0"/>
          <w:sz w:val="30"/>
          <w:szCs w:val="30"/>
        </w:rPr>
      </w:pPr>
      <w:r>
        <w:rPr>
          <w:rFonts w:ascii="Times New Roman" w:eastAsia="仿宋" w:hAnsi="Times New Roman" w:cs="Times New Roman"/>
          <w:kern w:val="0"/>
          <w:sz w:val="30"/>
          <w:szCs w:val="30"/>
        </w:rPr>
        <w:t>an undertaking letter</w:t>
      </w:r>
      <w:r w:rsidR="00BD2A4D">
        <w:rPr>
          <w:rFonts w:ascii="Times New Roman" w:eastAsia="仿宋" w:hAnsi="Times New Roman" w:cs="Times New Roman" w:hint="eastAsia"/>
          <w:kern w:val="0"/>
          <w:sz w:val="30"/>
          <w:szCs w:val="30"/>
        </w:rPr>
        <w:t xml:space="preserve"> in</w:t>
      </w:r>
      <w:r>
        <w:rPr>
          <w:rFonts w:ascii="Times New Roman" w:eastAsia="仿宋" w:hAnsi="Times New Roman" w:cs="Times New Roman"/>
          <w:kern w:val="0"/>
          <w:sz w:val="30"/>
          <w:szCs w:val="30"/>
        </w:rPr>
        <w:t xml:space="preserve"> which </w:t>
      </w:r>
      <w:r w:rsidR="00724C47" w:rsidRPr="007C4D27">
        <w:rPr>
          <w:rFonts w:ascii="Times New Roman" w:eastAsia="仿宋" w:hAnsi="Times New Roman" w:cs="Times New Roman"/>
          <w:kern w:val="0"/>
          <w:sz w:val="30"/>
          <w:szCs w:val="30"/>
        </w:rPr>
        <w:t xml:space="preserve">the applicant undertakes that it will acknowledge and abide by the business rules and each of the provisions and decisions of the Exchange, and all application materials are authentic, accurate, complete and </w:t>
      </w:r>
      <w:r w:rsidR="00724C47">
        <w:rPr>
          <w:rFonts w:ascii="Times New Roman" w:eastAsia="仿宋" w:hAnsi="Times New Roman" w:cs="Times New Roman"/>
          <w:kern w:val="0"/>
          <w:sz w:val="30"/>
          <w:szCs w:val="30"/>
        </w:rPr>
        <w:t>valid</w:t>
      </w:r>
      <w:r w:rsidR="00724C47" w:rsidRPr="007C4D27">
        <w:rPr>
          <w:rFonts w:ascii="Times New Roman" w:eastAsia="仿宋" w:hAnsi="Times New Roman" w:cs="Times New Roman"/>
          <w:kern w:val="0"/>
          <w:sz w:val="30"/>
          <w:szCs w:val="30"/>
        </w:rPr>
        <w:t>;</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the latest annual financial statements audited by an accounting firm or an auditing firm;</w:t>
      </w:r>
    </w:p>
    <w:p w:rsidR="00724C47" w:rsidRPr="007C4D27" w:rsidRDefault="00771A4C" w:rsidP="005D4BB2">
      <w:pPr>
        <w:widowControl/>
        <w:numPr>
          <w:ilvl w:val="2"/>
          <w:numId w:val="1"/>
        </w:numPr>
        <w:spacing w:line="360" w:lineRule="auto"/>
        <w:ind w:left="0" w:firstLine="566"/>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supporting documents proving</w:t>
      </w:r>
      <w:r w:rsidR="00724C47" w:rsidRPr="007C4D27">
        <w:rPr>
          <w:rFonts w:ascii="Times New Roman" w:eastAsia="仿宋" w:hAnsi="Times New Roman" w:cs="Times New Roman"/>
          <w:kern w:val="0"/>
          <w:sz w:val="30"/>
          <w:szCs w:val="30"/>
        </w:rPr>
        <w:t xml:space="preserve"> </w:t>
      </w:r>
      <w:r w:rsidR="001F27D3">
        <w:rPr>
          <w:rFonts w:ascii="Times New Roman" w:eastAsia="仿宋" w:hAnsi="Times New Roman" w:cs="Times New Roman" w:hint="eastAsia"/>
          <w:kern w:val="0"/>
          <w:sz w:val="30"/>
          <w:szCs w:val="30"/>
        </w:rPr>
        <w:t xml:space="preserve">that </w:t>
      </w:r>
      <w:r w:rsidR="00724C47" w:rsidRPr="007C4D27">
        <w:rPr>
          <w:rFonts w:ascii="Times New Roman" w:eastAsia="仿宋" w:hAnsi="Times New Roman" w:cs="Times New Roman"/>
          <w:kern w:val="0"/>
          <w:sz w:val="30"/>
          <w:szCs w:val="30"/>
        </w:rPr>
        <w:t>the applicant has a brokerage license in its country or region</w:t>
      </w:r>
      <w:r w:rsidR="00B47BDD">
        <w:rPr>
          <w:rFonts w:ascii="Times New Roman" w:eastAsia="仿宋" w:hAnsi="Times New Roman" w:cs="Times New Roman" w:hint="eastAsia"/>
          <w:kern w:val="0"/>
          <w:sz w:val="30"/>
          <w:szCs w:val="30"/>
        </w:rPr>
        <w:t xml:space="preserve"> </w:t>
      </w:r>
      <w:r w:rsidR="00424FA9">
        <w:rPr>
          <w:rFonts w:ascii="Times New Roman" w:eastAsia="仿宋" w:hAnsi="Times New Roman" w:cs="Times New Roman" w:hint="eastAsia"/>
          <w:kern w:val="0"/>
          <w:sz w:val="30"/>
          <w:szCs w:val="30"/>
        </w:rPr>
        <w:t xml:space="preserve">of </w:t>
      </w:r>
      <w:r w:rsidR="00424FA9" w:rsidRPr="007C4D27">
        <w:rPr>
          <w:rFonts w:ascii="Times New Roman" w:eastAsia="仿宋" w:hAnsi="Times New Roman" w:cs="Times New Roman"/>
          <w:kern w:val="0"/>
          <w:sz w:val="30"/>
          <w:szCs w:val="30"/>
        </w:rPr>
        <w:t>residence</w:t>
      </w:r>
      <w:r w:rsidR="00724C47" w:rsidRPr="007C4D27">
        <w:rPr>
          <w:rFonts w:ascii="Times New Roman" w:eastAsia="仿宋" w:hAnsi="Times New Roman" w:cs="Times New Roman"/>
          <w:kern w:val="0"/>
          <w:sz w:val="30"/>
          <w:szCs w:val="30"/>
        </w:rPr>
        <w:t>, and that the applicant has been operating consecutively for over two (2) years;</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descriptions of the personnel, futures business trading system, facilities and premise</w:t>
      </w:r>
      <w:r w:rsidR="001F27D3">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 xml:space="preserve"> that meet the business requirement</w:t>
      </w:r>
      <w:r w:rsidR="00424FA9">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lastRenderedPageBreak/>
        <w:t xml:space="preserve">notarized and legally certified materials on the legal establishment of </w:t>
      </w:r>
      <w:r w:rsidR="007D0C0B">
        <w:rPr>
          <w:rFonts w:ascii="Times New Roman" w:eastAsia="仿宋" w:hAnsi="Times New Roman" w:cs="Times New Roman" w:hint="eastAsia"/>
          <w:kern w:val="0"/>
          <w:sz w:val="30"/>
          <w:szCs w:val="30"/>
        </w:rPr>
        <w:t xml:space="preserve">the </w:t>
      </w:r>
      <w:r w:rsidRPr="007C4D27">
        <w:rPr>
          <w:rFonts w:ascii="Times New Roman" w:eastAsia="仿宋" w:hAnsi="Times New Roman" w:cs="Times New Roman"/>
          <w:kern w:val="0"/>
          <w:sz w:val="30"/>
          <w:szCs w:val="30"/>
        </w:rPr>
        <w:t>applicant;</w:t>
      </w:r>
    </w:p>
    <w:p w:rsidR="001F27D3" w:rsidRPr="001F27D3"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applicant’s Articles of Association, organizational chart, list of major shareholders, list of the board of directors, list of overseas branches and affiliates, financial management system, internal risk control system and futures business management system; </w:t>
      </w:r>
    </w:p>
    <w:p w:rsidR="001F27D3" w:rsidRPr="001F27D3" w:rsidRDefault="001F27D3"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1F27D3">
        <w:rPr>
          <w:rFonts w:ascii="Times New Roman" w:eastAsia="仿宋" w:hAnsi="Times New Roman" w:cs="Times New Roman"/>
          <w:kern w:val="0"/>
          <w:sz w:val="30"/>
          <w:szCs w:val="30"/>
        </w:rPr>
        <w:t>documents that evidence the applicant’s normal operation condition, sound operation capa</w:t>
      </w:r>
      <w:r w:rsidR="00B76576">
        <w:rPr>
          <w:rFonts w:ascii="Times New Roman" w:eastAsia="仿宋" w:hAnsi="Times New Roman" w:cs="Times New Roman" w:hint="eastAsia"/>
          <w:kern w:val="0"/>
          <w:sz w:val="30"/>
          <w:szCs w:val="30"/>
        </w:rPr>
        <w:t>bilities</w:t>
      </w:r>
      <w:r w:rsidRPr="001F27D3">
        <w:rPr>
          <w:rFonts w:ascii="Times New Roman" w:eastAsia="仿宋" w:hAnsi="Times New Roman" w:cs="Times New Roman"/>
          <w:kern w:val="0"/>
          <w:sz w:val="30"/>
          <w:szCs w:val="30"/>
        </w:rPr>
        <w:t xml:space="preserve">, good credit and reputation; </w:t>
      </w:r>
    </w:p>
    <w:p w:rsidR="00724C47" w:rsidRPr="001F27D3" w:rsidRDefault="001F27D3"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1F27D3">
        <w:rPr>
          <w:rFonts w:ascii="Times New Roman" w:eastAsia="仿宋" w:hAnsi="Times New Roman" w:cs="Times New Roman"/>
          <w:kern w:val="0"/>
          <w:sz w:val="30"/>
          <w:szCs w:val="30"/>
        </w:rPr>
        <w:t xml:space="preserve">certificates of valid IDs, resumes and signature specimen of the applicant’s Chief Executive Officer, the person-in-charge of futures business </w:t>
      </w:r>
      <w:bookmarkStart w:id="7" w:name="OLE_LINK2"/>
      <w:bookmarkStart w:id="8" w:name="OLE_LINK1"/>
      <w:r w:rsidRPr="001F27D3">
        <w:rPr>
          <w:rFonts w:ascii="Times New Roman" w:eastAsia="仿宋" w:hAnsi="Times New Roman" w:cs="Times New Roman"/>
          <w:kern w:val="0"/>
          <w:sz w:val="30"/>
          <w:szCs w:val="30"/>
        </w:rPr>
        <w:t xml:space="preserve">and </w:t>
      </w:r>
      <w:r w:rsidR="00351F97">
        <w:rPr>
          <w:rFonts w:ascii="Times New Roman" w:eastAsia="仿宋" w:hAnsi="Times New Roman" w:cs="Times New Roman" w:hint="eastAsia"/>
          <w:kern w:val="0"/>
          <w:sz w:val="30"/>
          <w:szCs w:val="30"/>
        </w:rPr>
        <w:t xml:space="preserve">the </w:t>
      </w:r>
      <w:r w:rsidR="00DC27D2">
        <w:rPr>
          <w:rFonts w:ascii="Times New Roman" w:eastAsia="仿宋" w:hAnsi="Times New Roman" w:cs="Times New Roman" w:hint="eastAsia"/>
          <w:kern w:val="0"/>
          <w:sz w:val="30"/>
          <w:szCs w:val="30"/>
        </w:rPr>
        <w:t>chief</w:t>
      </w:r>
      <w:r w:rsidR="00351F97" w:rsidRPr="007C4D27">
        <w:rPr>
          <w:rFonts w:ascii="Times New Roman" w:eastAsia="仿宋" w:hAnsi="Times New Roman" w:cs="Times New Roman"/>
          <w:kern w:val="0"/>
          <w:sz w:val="30"/>
          <w:szCs w:val="30"/>
        </w:rPr>
        <w:t xml:space="preserve"> risk control</w:t>
      </w:r>
      <w:bookmarkEnd w:id="7"/>
      <w:bookmarkEnd w:id="8"/>
      <w:r w:rsidR="00DC27D2">
        <w:rPr>
          <w:rFonts w:ascii="Times New Roman" w:eastAsia="仿宋" w:hAnsi="Times New Roman" w:cs="Times New Roman" w:hint="eastAsia"/>
          <w:kern w:val="0"/>
          <w:sz w:val="30"/>
          <w:szCs w:val="30"/>
        </w:rPr>
        <w:t xml:space="preserve"> officer</w:t>
      </w:r>
      <w:r w:rsidRPr="001F27D3">
        <w:rPr>
          <w:rFonts w:ascii="Times New Roman" w:eastAsia="仿宋" w:hAnsi="Times New Roman" w:cs="Times New Roman"/>
          <w:kern w:val="0"/>
          <w:sz w:val="30"/>
          <w:szCs w:val="30"/>
        </w:rPr>
        <w:t>;</w:t>
      </w:r>
    </w:p>
    <w:p w:rsidR="00724C47" w:rsidRPr="007C4D27" w:rsidRDefault="00D04482" w:rsidP="005D4BB2">
      <w:pPr>
        <w:widowControl/>
        <w:numPr>
          <w:ilvl w:val="2"/>
          <w:numId w:val="1"/>
        </w:numPr>
        <w:spacing w:line="360" w:lineRule="auto"/>
        <w:ind w:left="0" w:firstLine="566"/>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a </w:t>
      </w:r>
      <w:r>
        <w:rPr>
          <w:rFonts w:ascii="Times New Roman" w:eastAsia="仿宋" w:hAnsi="Times New Roman" w:cs="Times New Roman"/>
          <w:kern w:val="0"/>
          <w:sz w:val="30"/>
          <w:szCs w:val="30"/>
        </w:rPr>
        <w:t>legal</w:t>
      </w:r>
      <w:r w:rsidR="00865663">
        <w:rPr>
          <w:rFonts w:ascii="Times New Roman" w:eastAsia="仿宋" w:hAnsi="Times New Roman" w:cs="Times New Roman" w:hint="eastAsia"/>
          <w:kern w:val="0"/>
          <w:sz w:val="30"/>
          <w:szCs w:val="30"/>
        </w:rPr>
        <w:t xml:space="preserve"> </w:t>
      </w:r>
      <w:r w:rsidR="00724C47" w:rsidRPr="007C4D27">
        <w:rPr>
          <w:rFonts w:ascii="Times New Roman" w:eastAsia="仿宋" w:hAnsi="Times New Roman" w:cs="Times New Roman"/>
          <w:kern w:val="0"/>
          <w:sz w:val="30"/>
          <w:szCs w:val="30"/>
        </w:rPr>
        <w:t xml:space="preserve">document </w:t>
      </w:r>
      <w:r w:rsidR="004E6210">
        <w:rPr>
          <w:rFonts w:ascii="Times New Roman" w:eastAsia="仿宋" w:hAnsi="Times New Roman" w:cs="Times New Roman" w:hint="eastAsia"/>
          <w:kern w:val="0"/>
          <w:sz w:val="30"/>
          <w:szCs w:val="30"/>
        </w:rPr>
        <w:t xml:space="preserve">for </w:t>
      </w:r>
      <w:r w:rsidR="00724C47" w:rsidRPr="007C4D27">
        <w:rPr>
          <w:rFonts w:ascii="Times New Roman" w:eastAsia="仿宋" w:hAnsi="Times New Roman" w:cs="Times New Roman"/>
          <w:kern w:val="0"/>
          <w:sz w:val="30"/>
          <w:szCs w:val="30"/>
        </w:rPr>
        <w:t>authoriz</w:t>
      </w:r>
      <w:r w:rsidR="004E6210">
        <w:rPr>
          <w:rFonts w:ascii="Times New Roman" w:eastAsia="仿宋" w:hAnsi="Times New Roman" w:cs="Times New Roman" w:hint="eastAsia"/>
          <w:kern w:val="0"/>
          <w:sz w:val="30"/>
          <w:szCs w:val="30"/>
        </w:rPr>
        <w:t>ing</w:t>
      </w:r>
      <w:r w:rsidR="00865663">
        <w:rPr>
          <w:rFonts w:ascii="Times New Roman" w:eastAsia="仿宋" w:hAnsi="Times New Roman" w:cs="Times New Roman" w:hint="eastAsia"/>
          <w:kern w:val="0"/>
          <w:sz w:val="30"/>
          <w:szCs w:val="30"/>
        </w:rPr>
        <w:t xml:space="preserve"> </w:t>
      </w:r>
      <w:r>
        <w:rPr>
          <w:rFonts w:ascii="Times New Roman" w:eastAsia="仿宋" w:hAnsi="Times New Roman" w:cs="Times New Roman" w:hint="eastAsia"/>
          <w:kern w:val="0"/>
          <w:sz w:val="30"/>
          <w:szCs w:val="30"/>
        </w:rPr>
        <w:t xml:space="preserve">a </w:t>
      </w:r>
      <w:r w:rsidR="00724C47" w:rsidRPr="007C4D27">
        <w:rPr>
          <w:rFonts w:ascii="Times New Roman" w:eastAsia="仿宋" w:hAnsi="Times New Roman" w:cs="Times New Roman"/>
          <w:kern w:val="0"/>
          <w:sz w:val="30"/>
          <w:szCs w:val="30"/>
        </w:rPr>
        <w:t xml:space="preserve">business organization or </w:t>
      </w:r>
      <w:r>
        <w:rPr>
          <w:rFonts w:ascii="Times New Roman" w:eastAsia="仿宋" w:hAnsi="Times New Roman" w:cs="Times New Roman" w:hint="eastAsia"/>
          <w:kern w:val="0"/>
          <w:sz w:val="30"/>
          <w:szCs w:val="30"/>
        </w:rPr>
        <w:t xml:space="preserve">a </w:t>
      </w:r>
      <w:r w:rsidR="00724C47" w:rsidRPr="007C4D27">
        <w:rPr>
          <w:rFonts w:ascii="Times New Roman" w:eastAsia="仿宋" w:hAnsi="Times New Roman" w:cs="Times New Roman"/>
          <w:kern w:val="0"/>
          <w:sz w:val="30"/>
          <w:szCs w:val="30"/>
        </w:rPr>
        <w:t xml:space="preserve">representative institution that has been validly existing in the PRC for </w:t>
      </w:r>
      <w:r w:rsidR="00724C47">
        <w:rPr>
          <w:rFonts w:ascii="Times New Roman" w:eastAsia="仿宋" w:hAnsi="Times New Roman" w:cs="Times New Roman"/>
          <w:kern w:val="0"/>
          <w:sz w:val="30"/>
          <w:szCs w:val="30"/>
        </w:rPr>
        <w:t xml:space="preserve">no less than </w:t>
      </w:r>
      <w:r w:rsidR="00724C47" w:rsidRPr="007C4D27">
        <w:rPr>
          <w:rFonts w:ascii="Times New Roman" w:eastAsia="仿宋" w:hAnsi="Times New Roman" w:cs="Times New Roman"/>
          <w:kern w:val="0"/>
          <w:sz w:val="30"/>
          <w:szCs w:val="30"/>
        </w:rPr>
        <w:t xml:space="preserve">one (1) year and has </w:t>
      </w:r>
      <w:r w:rsidR="001F27D3">
        <w:rPr>
          <w:rFonts w:ascii="Times New Roman" w:eastAsia="仿宋" w:hAnsi="Times New Roman" w:cs="Times New Roman" w:hint="eastAsia"/>
          <w:kern w:val="0"/>
          <w:sz w:val="30"/>
          <w:szCs w:val="30"/>
        </w:rPr>
        <w:t xml:space="preserve">a </w:t>
      </w:r>
      <w:r w:rsidR="00724C47" w:rsidRPr="007C4D27">
        <w:rPr>
          <w:rFonts w:ascii="Times New Roman" w:eastAsia="仿宋" w:hAnsi="Times New Roman" w:cs="Times New Roman"/>
          <w:kern w:val="0"/>
          <w:sz w:val="30"/>
          <w:szCs w:val="30"/>
        </w:rPr>
        <w:t>fixed office premise as the designated contact institution</w:t>
      </w:r>
      <w:r w:rsidR="00C45970">
        <w:rPr>
          <w:rFonts w:ascii="Times New Roman" w:eastAsia="仿宋" w:hAnsi="Times New Roman" w:cs="Times New Roman" w:hint="eastAsia"/>
          <w:kern w:val="0"/>
          <w:sz w:val="30"/>
          <w:szCs w:val="30"/>
        </w:rPr>
        <w:t>,</w:t>
      </w:r>
      <w:r w:rsidR="00724C47" w:rsidRPr="007C4D27">
        <w:rPr>
          <w:rFonts w:ascii="Times New Roman" w:eastAsia="仿宋" w:hAnsi="Times New Roman" w:cs="Times New Roman"/>
          <w:kern w:val="0"/>
          <w:sz w:val="30"/>
          <w:szCs w:val="30"/>
        </w:rPr>
        <w:t xml:space="preserve"> and </w:t>
      </w:r>
      <w:r>
        <w:rPr>
          <w:rFonts w:ascii="Times New Roman" w:eastAsia="仿宋" w:hAnsi="Times New Roman" w:cs="Times New Roman" w:hint="eastAsia"/>
          <w:kern w:val="0"/>
          <w:sz w:val="30"/>
          <w:szCs w:val="30"/>
        </w:rPr>
        <w:t xml:space="preserve">authorizing </w:t>
      </w:r>
      <w:r w:rsidR="00724C47" w:rsidRPr="007C4D27">
        <w:rPr>
          <w:rFonts w:ascii="Times New Roman" w:eastAsia="仿宋" w:hAnsi="Times New Roman" w:cs="Times New Roman"/>
          <w:kern w:val="0"/>
          <w:sz w:val="30"/>
          <w:szCs w:val="30"/>
        </w:rPr>
        <w:t xml:space="preserve">relevant personnel thereof as the designated contact person, </w:t>
      </w:r>
      <w:r>
        <w:rPr>
          <w:rFonts w:ascii="Times New Roman" w:eastAsia="仿宋" w:hAnsi="Times New Roman" w:cs="Times New Roman" w:hint="eastAsia"/>
          <w:kern w:val="0"/>
          <w:sz w:val="30"/>
          <w:szCs w:val="30"/>
        </w:rPr>
        <w:t>a</w:t>
      </w:r>
      <w:r w:rsidR="00724C47" w:rsidRPr="007C4D27">
        <w:rPr>
          <w:rFonts w:ascii="Times New Roman" w:eastAsia="仿宋" w:hAnsi="Times New Roman" w:cs="Times New Roman"/>
          <w:kern w:val="0"/>
          <w:sz w:val="30"/>
          <w:szCs w:val="30"/>
        </w:rPr>
        <w:t xml:space="preserve"> document that evidence</w:t>
      </w:r>
      <w:r w:rsidR="001F27D3">
        <w:rPr>
          <w:rFonts w:ascii="Times New Roman" w:eastAsia="仿宋" w:hAnsi="Times New Roman" w:cs="Times New Roman" w:hint="eastAsia"/>
          <w:kern w:val="0"/>
          <w:sz w:val="30"/>
          <w:szCs w:val="30"/>
        </w:rPr>
        <w:t>s</w:t>
      </w:r>
      <w:r w:rsidR="00724C47" w:rsidRPr="007C4D27">
        <w:rPr>
          <w:rFonts w:ascii="Times New Roman" w:eastAsia="仿宋" w:hAnsi="Times New Roman" w:cs="Times New Roman"/>
          <w:kern w:val="0"/>
          <w:sz w:val="30"/>
          <w:szCs w:val="30"/>
        </w:rPr>
        <w:t xml:space="preserve"> such entity and individual have consented to such authorization, and the names, contact details and certificates of valid IDs of the contact person and the designated contact person;</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powers of attorney where documents are signed by </w:t>
      </w:r>
      <w:bookmarkStart w:id="9" w:name="OLE_LINK3"/>
      <w:r w:rsidR="004E6210" w:rsidRPr="004E6210">
        <w:rPr>
          <w:rFonts w:ascii="Times New Roman" w:eastAsia="仿宋" w:hAnsi="Times New Roman" w:cs="Times New Roman"/>
          <w:kern w:val="0"/>
          <w:sz w:val="30"/>
          <w:szCs w:val="30"/>
        </w:rPr>
        <w:t>authorized signatories</w:t>
      </w:r>
      <w:bookmarkEnd w:id="9"/>
      <w:r w:rsidRPr="007C4D27">
        <w:rPr>
          <w:rFonts w:ascii="Times New Roman" w:eastAsia="仿宋" w:hAnsi="Times New Roman" w:cs="Times New Roman"/>
          <w:kern w:val="0"/>
          <w:sz w:val="30"/>
          <w:szCs w:val="30"/>
        </w:rPr>
        <w:t>; and</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lastRenderedPageBreak/>
        <w:t>any other documents the Exchange deems necessary to provide.</w:t>
      </w:r>
    </w:p>
    <w:p w:rsidR="00724C47" w:rsidRPr="007C4D27" w:rsidRDefault="00724C47" w:rsidP="005D4BB2">
      <w:pPr>
        <w:widowControl/>
        <w:spacing w:line="360" w:lineRule="auto"/>
        <w:ind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Relevant documents and materials can be waived </w:t>
      </w:r>
      <w:r>
        <w:rPr>
          <w:rFonts w:ascii="Times New Roman" w:eastAsia="仿宋" w:hAnsi="Times New Roman" w:cs="Times New Roman"/>
          <w:kern w:val="0"/>
          <w:sz w:val="30"/>
          <w:szCs w:val="30"/>
        </w:rPr>
        <w:t>at</w:t>
      </w:r>
      <w:r w:rsidRPr="007C4D27">
        <w:rPr>
          <w:rFonts w:ascii="Times New Roman" w:eastAsia="仿宋" w:hAnsi="Times New Roman" w:cs="Times New Roman"/>
          <w:kern w:val="0"/>
          <w:sz w:val="30"/>
          <w:szCs w:val="30"/>
        </w:rPr>
        <w:t xml:space="preserve"> the Exchange</w:t>
      </w:r>
      <w:r>
        <w:rPr>
          <w:rFonts w:ascii="Times New Roman" w:eastAsia="仿宋" w:hAnsi="Times New Roman" w:cs="Times New Roman"/>
          <w:kern w:val="0"/>
          <w:sz w:val="30"/>
          <w:szCs w:val="30"/>
        </w:rPr>
        <w:t>’s</w:t>
      </w:r>
      <w:bookmarkStart w:id="10" w:name="OLE_LINK7"/>
      <w:r>
        <w:rPr>
          <w:rFonts w:ascii="Times New Roman" w:eastAsia="仿宋" w:hAnsi="Times New Roman" w:cs="Times New Roman"/>
          <w:kern w:val="0"/>
          <w:sz w:val="30"/>
          <w:szCs w:val="30"/>
        </w:rPr>
        <w:t xml:space="preserve"> discretion</w:t>
      </w:r>
      <w:bookmarkEnd w:id="10"/>
      <w:r w:rsidRPr="007C4D27">
        <w:rPr>
          <w:rFonts w:ascii="Times New Roman" w:eastAsia="仿宋" w:hAnsi="Times New Roman" w:cs="Times New Roman"/>
          <w:kern w:val="0"/>
          <w:sz w:val="30"/>
          <w:szCs w:val="30"/>
        </w:rPr>
        <w:t>.</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applicant </w:t>
      </w:r>
      <w:r w:rsidR="00D4622C">
        <w:rPr>
          <w:rFonts w:ascii="Times New Roman" w:eastAsia="仿宋" w:hAnsi="Times New Roman" w:cs="Times New Roman" w:hint="eastAsia"/>
          <w:kern w:val="0"/>
          <w:sz w:val="30"/>
          <w:szCs w:val="30"/>
        </w:rPr>
        <w:t>that applies to be an</w:t>
      </w:r>
      <w:r w:rsidR="00DA3AB7">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OSNB</w:t>
      </w:r>
      <w:r w:rsidRPr="007C4D27">
        <w:rPr>
          <w:rFonts w:ascii="Times New Roman" w:eastAsia="仿宋" w:hAnsi="Times New Roman" w:cs="Times New Roman"/>
          <w:kern w:val="0"/>
          <w:sz w:val="30"/>
          <w:szCs w:val="30"/>
        </w:rPr>
        <w:t>P shall submit the following documents and materials to the Exchange:</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 application letter signed by the authorized signatory;</w:t>
      </w:r>
    </w:p>
    <w:p w:rsidR="00724C47" w:rsidRPr="007C4D27" w:rsidRDefault="001F27D3" w:rsidP="005D4BB2">
      <w:pPr>
        <w:widowControl/>
        <w:numPr>
          <w:ilvl w:val="2"/>
          <w:numId w:val="1"/>
        </w:numPr>
        <w:spacing w:line="360" w:lineRule="auto"/>
        <w:ind w:left="0" w:firstLine="566"/>
        <w:rPr>
          <w:rFonts w:ascii="Times New Roman" w:eastAsia="仿宋" w:hAnsi="Times New Roman" w:cs="Times New Roman"/>
          <w:kern w:val="0"/>
          <w:sz w:val="30"/>
          <w:szCs w:val="30"/>
        </w:rPr>
      </w:pPr>
      <w:r>
        <w:rPr>
          <w:rFonts w:ascii="Times New Roman" w:eastAsia="仿宋" w:hAnsi="Times New Roman" w:cs="Times New Roman"/>
          <w:kern w:val="0"/>
          <w:sz w:val="30"/>
          <w:szCs w:val="30"/>
        </w:rPr>
        <w:t>an undertaking letter</w:t>
      </w:r>
      <w:r w:rsidR="00533BF8">
        <w:rPr>
          <w:rFonts w:ascii="Times New Roman" w:eastAsia="仿宋" w:hAnsi="Times New Roman" w:cs="Times New Roman" w:hint="eastAsia"/>
          <w:kern w:val="0"/>
          <w:sz w:val="30"/>
          <w:szCs w:val="30"/>
        </w:rPr>
        <w:t xml:space="preserve"> in</w:t>
      </w:r>
      <w:r>
        <w:rPr>
          <w:rFonts w:ascii="Times New Roman" w:eastAsia="仿宋" w:hAnsi="Times New Roman" w:cs="Times New Roman"/>
          <w:kern w:val="0"/>
          <w:sz w:val="30"/>
          <w:szCs w:val="30"/>
        </w:rPr>
        <w:t xml:space="preserve"> which </w:t>
      </w:r>
      <w:r w:rsidR="00724C47" w:rsidRPr="007C4D27">
        <w:rPr>
          <w:rFonts w:ascii="Times New Roman" w:eastAsia="仿宋" w:hAnsi="Times New Roman" w:cs="Times New Roman"/>
          <w:kern w:val="0"/>
          <w:sz w:val="30"/>
          <w:szCs w:val="30"/>
        </w:rPr>
        <w:t xml:space="preserve">the applicant undertakes that it will acknowledge and abide by the business rules and each of the provisions and decisions of the Exchange, and all application materials are authentic, accurate, complete and </w:t>
      </w:r>
      <w:r w:rsidR="00724C47">
        <w:rPr>
          <w:rFonts w:ascii="Times New Roman" w:eastAsia="仿宋" w:hAnsi="Times New Roman" w:cs="Times New Roman"/>
          <w:kern w:val="0"/>
          <w:sz w:val="30"/>
          <w:szCs w:val="30"/>
        </w:rPr>
        <w:t>valid</w:t>
      </w:r>
      <w:r w:rsidR="00724C47" w:rsidRPr="007C4D27">
        <w:rPr>
          <w:rFonts w:ascii="Times New Roman" w:eastAsia="仿宋" w:hAnsi="Times New Roman" w:cs="Times New Roman"/>
          <w:kern w:val="0"/>
          <w:sz w:val="30"/>
          <w:szCs w:val="30"/>
        </w:rPr>
        <w:t>;</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the latest annual financial statements audited by an accounting firm or an auditing firm;</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descriptions of the personnel, futures trading business system, facilities and premise</w:t>
      </w:r>
      <w:r w:rsidR="001F27D3">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 xml:space="preserve"> that meet the business</w:t>
      </w:r>
      <w:r w:rsidR="00533BF8">
        <w:rPr>
          <w:rFonts w:ascii="Times New Roman" w:eastAsia="仿宋" w:hAnsi="Times New Roman" w:cs="Times New Roman" w:hint="eastAsia"/>
          <w:kern w:val="0"/>
          <w:sz w:val="30"/>
          <w:szCs w:val="30"/>
        </w:rPr>
        <w:t xml:space="preserve"> </w:t>
      </w:r>
      <w:r w:rsidR="00424FA9" w:rsidRPr="007C4D27">
        <w:rPr>
          <w:rFonts w:ascii="Times New Roman" w:eastAsia="仿宋" w:hAnsi="Times New Roman" w:cs="Times New Roman"/>
          <w:kern w:val="0"/>
          <w:sz w:val="30"/>
          <w:szCs w:val="30"/>
        </w:rPr>
        <w:t>requirement</w:t>
      </w:r>
      <w:r w:rsidR="00424FA9">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notarized and legally certified materials on the legal establishment of </w:t>
      </w:r>
      <w:r w:rsidR="00533BF8">
        <w:rPr>
          <w:rFonts w:ascii="Times New Roman" w:eastAsia="仿宋" w:hAnsi="Times New Roman" w:cs="Times New Roman" w:hint="eastAsia"/>
          <w:kern w:val="0"/>
          <w:sz w:val="30"/>
          <w:szCs w:val="30"/>
        </w:rPr>
        <w:t xml:space="preserve">the </w:t>
      </w:r>
      <w:r w:rsidRPr="007C4D27">
        <w:rPr>
          <w:rFonts w:ascii="Times New Roman" w:eastAsia="仿宋" w:hAnsi="Times New Roman" w:cs="Times New Roman"/>
          <w:kern w:val="0"/>
          <w:sz w:val="30"/>
          <w:szCs w:val="30"/>
        </w:rPr>
        <w:t>applicant;</w:t>
      </w:r>
    </w:p>
    <w:p w:rsidR="001F27D3" w:rsidRPr="001F27D3"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applicant’s Articles of Association, organizational chart, list of major shareholders, list of the board of directors, list of overseas branches and affiliates, financial management system, internal risk control system and futures business management system;</w:t>
      </w:r>
    </w:p>
    <w:p w:rsidR="001F27D3" w:rsidRPr="001F27D3" w:rsidRDefault="001F27D3"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1F27D3">
        <w:rPr>
          <w:rFonts w:ascii="Times New Roman" w:eastAsia="仿宋" w:hAnsi="Times New Roman" w:cs="Times New Roman"/>
          <w:kern w:val="0"/>
          <w:sz w:val="30"/>
          <w:szCs w:val="30"/>
        </w:rPr>
        <w:lastRenderedPageBreak/>
        <w:t>document</w:t>
      </w:r>
      <w:r w:rsidR="007C4EBB">
        <w:rPr>
          <w:rFonts w:ascii="Times New Roman" w:eastAsia="仿宋" w:hAnsi="Times New Roman" w:cs="Times New Roman" w:hint="eastAsia"/>
          <w:kern w:val="0"/>
          <w:sz w:val="30"/>
          <w:szCs w:val="30"/>
        </w:rPr>
        <w:t>s</w:t>
      </w:r>
      <w:r w:rsidRPr="001F27D3">
        <w:rPr>
          <w:rFonts w:ascii="Times New Roman" w:eastAsia="仿宋" w:hAnsi="Times New Roman" w:cs="Times New Roman"/>
          <w:kern w:val="0"/>
          <w:sz w:val="30"/>
          <w:szCs w:val="30"/>
        </w:rPr>
        <w:t xml:space="preserve"> that evidence the applicant’s normal operation condition, sound operation capa</w:t>
      </w:r>
      <w:r w:rsidR="00FE75DB">
        <w:rPr>
          <w:rFonts w:ascii="Times New Roman" w:eastAsia="仿宋" w:hAnsi="Times New Roman" w:cs="Times New Roman" w:hint="eastAsia"/>
          <w:kern w:val="0"/>
          <w:sz w:val="30"/>
          <w:szCs w:val="30"/>
        </w:rPr>
        <w:t>bili</w:t>
      </w:r>
      <w:r w:rsidRPr="001F27D3">
        <w:rPr>
          <w:rFonts w:ascii="Times New Roman" w:eastAsia="仿宋" w:hAnsi="Times New Roman" w:cs="Times New Roman"/>
          <w:kern w:val="0"/>
          <w:sz w:val="30"/>
          <w:szCs w:val="30"/>
        </w:rPr>
        <w:t xml:space="preserve">ties, good credit and reputation; </w:t>
      </w:r>
    </w:p>
    <w:p w:rsidR="00724C47" w:rsidRPr="007C4D27" w:rsidRDefault="001F27D3"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1F27D3">
        <w:rPr>
          <w:rFonts w:ascii="Times New Roman" w:eastAsia="仿宋" w:hAnsi="Times New Roman" w:cs="Times New Roman"/>
          <w:kern w:val="0"/>
          <w:sz w:val="30"/>
          <w:szCs w:val="30"/>
        </w:rPr>
        <w:t>certificates of valid IDs, resumes and signature specimens of the applicant’s Chief Executive Officer and the person-in-charge of futures business and the chief risk control officer;</w:t>
      </w:r>
    </w:p>
    <w:p w:rsidR="00724C47" w:rsidRPr="007C4D27" w:rsidRDefault="004E6210" w:rsidP="005D4BB2">
      <w:pPr>
        <w:widowControl/>
        <w:numPr>
          <w:ilvl w:val="2"/>
          <w:numId w:val="1"/>
        </w:numPr>
        <w:spacing w:line="360" w:lineRule="auto"/>
        <w:ind w:left="0" w:firstLine="566"/>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a legal</w:t>
      </w:r>
      <w:r w:rsidR="00EC0F54">
        <w:rPr>
          <w:rFonts w:ascii="Times New Roman" w:eastAsia="仿宋" w:hAnsi="Times New Roman" w:cs="Times New Roman" w:hint="eastAsia"/>
          <w:kern w:val="0"/>
          <w:sz w:val="30"/>
          <w:szCs w:val="30"/>
        </w:rPr>
        <w:t xml:space="preserve"> </w:t>
      </w:r>
      <w:r w:rsidR="00724C47" w:rsidRPr="007C4D27">
        <w:rPr>
          <w:rFonts w:ascii="Times New Roman" w:eastAsia="仿宋" w:hAnsi="Times New Roman" w:cs="Times New Roman"/>
          <w:kern w:val="0"/>
          <w:sz w:val="30"/>
          <w:szCs w:val="30"/>
        </w:rPr>
        <w:t xml:space="preserve">document </w:t>
      </w:r>
      <w:r>
        <w:rPr>
          <w:rFonts w:ascii="Times New Roman" w:eastAsia="仿宋" w:hAnsi="Times New Roman" w:cs="Times New Roman" w:hint="eastAsia"/>
          <w:kern w:val="0"/>
          <w:sz w:val="30"/>
          <w:szCs w:val="30"/>
        </w:rPr>
        <w:t xml:space="preserve">for </w:t>
      </w:r>
      <w:r w:rsidR="00724C47" w:rsidRPr="007C4D27">
        <w:rPr>
          <w:rFonts w:ascii="Times New Roman" w:eastAsia="仿宋" w:hAnsi="Times New Roman" w:cs="Times New Roman"/>
          <w:kern w:val="0"/>
          <w:sz w:val="30"/>
          <w:szCs w:val="30"/>
        </w:rPr>
        <w:t>authoriz</w:t>
      </w:r>
      <w:r>
        <w:rPr>
          <w:rFonts w:ascii="Times New Roman" w:eastAsia="仿宋" w:hAnsi="Times New Roman" w:cs="Times New Roman" w:hint="eastAsia"/>
          <w:kern w:val="0"/>
          <w:sz w:val="30"/>
          <w:szCs w:val="30"/>
        </w:rPr>
        <w:t>ing a</w:t>
      </w:r>
      <w:r w:rsidR="00724C47" w:rsidRPr="007C4D27">
        <w:rPr>
          <w:rFonts w:ascii="Times New Roman" w:eastAsia="仿宋" w:hAnsi="Times New Roman" w:cs="Times New Roman"/>
          <w:kern w:val="0"/>
          <w:sz w:val="30"/>
          <w:szCs w:val="30"/>
        </w:rPr>
        <w:t xml:space="preserve"> business organization that has been validly existing in the PRC for </w:t>
      </w:r>
      <w:r w:rsidR="00724C47">
        <w:rPr>
          <w:rFonts w:ascii="Times New Roman" w:eastAsia="仿宋" w:hAnsi="Times New Roman" w:cs="Times New Roman"/>
          <w:kern w:val="0"/>
          <w:sz w:val="30"/>
          <w:szCs w:val="30"/>
        </w:rPr>
        <w:t xml:space="preserve">no less than </w:t>
      </w:r>
      <w:r w:rsidR="00724C47" w:rsidRPr="007C4D27">
        <w:rPr>
          <w:rFonts w:ascii="Times New Roman" w:eastAsia="仿宋" w:hAnsi="Times New Roman" w:cs="Times New Roman"/>
          <w:kern w:val="0"/>
          <w:sz w:val="30"/>
          <w:szCs w:val="30"/>
        </w:rPr>
        <w:t xml:space="preserve">one (1) year and has </w:t>
      </w:r>
      <w:r w:rsidR="001F27D3">
        <w:rPr>
          <w:rFonts w:ascii="Times New Roman" w:eastAsia="仿宋" w:hAnsi="Times New Roman" w:cs="Times New Roman" w:hint="eastAsia"/>
          <w:kern w:val="0"/>
          <w:sz w:val="30"/>
          <w:szCs w:val="30"/>
        </w:rPr>
        <w:t xml:space="preserve">a </w:t>
      </w:r>
      <w:r w:rsidR="00724C47" w:rsidRPr="007C4D27">
        <w:rPr>
          <w:rFonts w:ascii="Times New Roman" w:eastAsia="仿宋" w:hAnsi="Times New Roman" w:cs="Times New Roman"/>
          <w:kern w:val="0"/>
          <w:sz w:val="30"/>
          <w:szCs w:val="30"/>
        </w:rPr>
        <w:t>fixed office premise as the designated contact institution</w:t>
      </w:r>
      <w:r w:rsidR="0052446D">
        <w:rPr>
          <w:rFonts w:ascii="Times New Roman" w:eastAsia="仿宋" w:hAnsi="Times New Roman" w:cs="Times New Roman" w:hint="eastAsia"/>
          <w:kern w:val="0"/>
          <w:sz w:val="30"/>
          <w:szCs w:val="30"/>
        </w:rPr>
        <w:t>,</w:t>
      </w:r>
      <w:r w:rsidR="00724C47" w:rsidRPr="007C4D27">
        <w:rPr>
          <w:rFonts w:ascii="Times New Roman" w:eastAsia="仿宋" w:hAnsi="Times New Roman" w:cs="Times New Roman"/>
          <w:kern w:val="0"/>
          <w:sz w:val="30"/>
          <w:szCs w:val="30"/>
        </w:rPr>
        <w:t xml:space="preserve"> and </w:t>
      </w:r>
      <w:r w:rsidR="0069604C">
        <w:rPr>
          <w:rFonts w:ascii="Times New Roman" w:eastAsia="仿宋" w:hAnsi="Times New Roman" w:cs="Times New Roman" w:hint="eastAsia"/>
          <w:kern w:val="0"/>
          <w:sz w:val="30"/>
          <w:szCs w:val="30"/>
        </w:rPr>
        <w:t xml:space="preserve">authorizing </w:t>
      </w:r>
      <w:r w:rsidR="00724C47" w:rsidRPr="007C4D27">
        <w:rPr>
          <w:rFonts w:ascii="Times New Roman" w:eastAsia="仿宋" w:hAnsi="Times New Roman" w:cs="Times New Roman"/>
          <w:kern w:val="0"/>
          <w:sz w:val="30"/>
          <w:szCs w:val="30"/>
        </w:rPr>
        <w:t xml:space="preserve">relevant personnel thereof as the designated contact person, </w:t>
      </w:r>
      <w:r w:rsidR="0069604C">
        <w:rPr>
          <w:rFonts w:ascii="Times New Roman" w:eastAsia="仿宋" w:hAnsi="Times New Roman" w:cs="Times New Roman" w:hint="eastAsia"/>
          <w:kern w:val="0"/>
          <w:sz w:val="30"/>
          <w:szCs w:val="30"/>
        </w:rPr>
        <w:t xml:space="preserve">a </w:t>
      </w:r>
      <w:r w:rsidR="00724C47" w:rsidRPr="007C4D27">
        <w:rPr>
          <w:rFonts w:ascii="Times New Roman" w:eastAsia="仿宋" w:hAnsi="Times New Roman" w:cs="Times New Roman"/>
          <w:kern w:val="0"/>
          <w:sz w:val="30"/>
          <w:szCs w:val="30"/>
        </w:rPr>
        <w:t>document that evidence</w:t>
      </w:r>
      <w:r w:rsidR="001F27D3">
        <w:rPr>
          <w:rFonts w:ascii="Times New Roman" w:eastAsia="仿宋" w:hAnsi="Times New Roman" w:cs="Times New Roman" w:hint="eastAsia"/>
          <w:kern w:val="0"/>
          <w:sz w:val="30"/>
          <w:szCs w:val="30"/>
        </w:rPr>
        <w:t>s</w:t>
      </w:r>
      <w:r w:rsidR="00724C47" w:rsidRPr="007C4D27">
        <w:rPr>
          <w:rFonts w:ascii="Times New Roman" w:eastAsia="仿宋" w:hAnsi="Times New Roman" w:cs="Times New Roman"/>
          <w:kern w:val="0"/>
          <w:sz w:val="30"/>
          <w:szCs w:val="30"/>
        </w:rPr>
        <w:t xml:space="preserve"> such entity and individual have consented to such authorization, and the names, contact details and certificates of valid IDs of the contact person and the designated contact person;</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powers of attorney where documents are signed by </w:t>
      </w:r>
      <w:r w:rsidR="0069604C" w:rsidRPr="004E6210">
        <w:rPr>
          <w:rFonts w:ascii="Times New Roman" w:eastAsia="仿宋" w:hAnsi="Times New Roman" w:cs="Times New Roman"/>
          <w:kern w:val="0"/>
          <w:sz w:val="30"/>
          <w:szCs w:val="30"/>
        </w:rPr>
        <w:t>authorized signatories</w:t>
      </w:r>
      <w:r w:rsidRPr="007C4D27">
        <w:rPr>
          <w:rFonts w:ascii="Times New Roman" w:eastAsia="仿宋" w:hAnsi="Times New Roman" w:cs="Times New Roman"/>
          <w:kern w:val="0"/>
          <w:sz w:val="30"/>
          <w:szCs w:val="30"/>
        </w:rPr>
        <w:t>; and</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any other documents the Exchange deems necessary to provide.</w:t>
      </w:r>
    </w:p>
    <w:p w:rsidR="00724C47" w:rsidRPr="007C4D27" w:rsidRDefault="00724C47" w:rsidP="005D4BB2">
      <w:pPr>
        <w:widowControl/>
        <w:spacing w:line="360" w:lineRule="auto"/>
        <w:ind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Relevant documents and materials can be waived </w:t>
      </w:r>
      <w:r>
        <w:rPr>
          <w:rFonts w:ascii="Times New Roman" w:eastAsia="仿宋" w:hAnsi="Times New Roman" w:cs="Times New Roman"/>
          <w:kern w:val="0"/>
          <w:sz w:val="30"/>
          <w:szCs w:val="30"/>
        </w:rPr>
        <w:t>at</w:t>
      </w:r>
      <w:r w:rsidRPr="007C4D27">
        <w:rPr>
          <w:rFonts w:ascii="Times New Roman" w:eastAsia="仿宋" w:hAnsi="Times New Roman" w:cs="Times New Roman"/>
          <w:kern w:val="0"/>
          <w:sz w:val="30"/>
          <w:szCs w:val="30"/>
        </w:rPr>
        <w:t xml:space="preserve"> the Exchange</w:t>
      </w:r>
      <w:r>
        <w:rPr>
          <w:rFonts w:ascii="Times New Roman" w:eastAsia="仿宋" w:hAnsi="Times New Roman" w:cs="Times New Roman"/>
          <w:kern w:val="0"/>
          <w:sz w:val="30"/>
          <w:szCs w:val="30"/>
        </w:rPr>
        <w:t>’s discretion</w:t>
      </w:r>
      <w:r w:rsidRPr="007C4D27">
        <w:rPr>
          <w:rFonts w:ascii="Times New Roman" w:eastAsia="仿宋" w:hAnsi="Times New Roman" w:cs="Times New Roman"/>
          <w:kern w:val="0"/>
          <w:sz w:val="30"/>
          <w:szCs w:val="30"/>
        </w:rPr>
        <w:t>.</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applicant </w:t>
      </w:r>
      <w:r w:rsidR="00D4622C">
        <w:rPr>
          <w:rFonts w:ascii="Times New Roman" w:eastAsia="仿宋" w:hAnsi="Times New Roman" w:cs="Times New Roman" w:hint="eastAsia"/>
          <w:kern w:val="0"/>
          <w:sz w:val="30"/>
          <w:szCs w:val="30"/>
        </w:rPr>
        <w:t>that applies to be an</w:t>
      </w:r>
      <w:r w:rsidRPr="007C4D27">
        <w:rPr>
          <w:rFonts w:ascii="Times New Roman" w:eastAsia="仿宋" w:hAnsi="Times New Roman" w:cs="Times New Roman"/>
          <w:kern w:val="0"/>
          <w:sz w:val="30"/>
          <w:szCs w:val="30"/>
        </w:rPr>
        <w:t xml:space="preserve"> OSP shall submit a written application to the Exchange, which shall include the following contents:</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lastRenderedPageBreak/>
        <w:t>the name, address and registered capital of the applicant</w:t>
      </w:r>
      <w:r w:rsidR="00CA4764">
        <w:rPr>
          <w:rFonts w:ascii="Times New Roman" w:eastAsia="仿宋" w:hAnsi="Times New Roman" w:cs="Times New Roman" w:hint="eastAsia"/>
          <w:kern w:val="0"/>
          <w:sz w:val="30"/>
          <w:szCs w:val="30"/>
        </w:rPr>
        <w:t>,</w:t>
      </w:r>
      <w:r w:rsidRPr="007C4D27">
        <w:rPr>
          <w:rFonts w:ascii="Times New Roman" w:eastAsia="仿宋" w:hAnsi="Times New Roman" w:cs="Times New Roman"/>
          <w:kern w:val="0"/>
          <w:sz w:val="30"/>
          <w:szCs w:val="30"/>
        </w:rPr>
        <w:t xml:space="preserve"> the business type that it applies for</w:t>
      </w:r>
      <w:r w:rsidR="00CA4764">
        <w:rPr>
          <w:rFonts w:ascii="Times New Roman" w:eastAsia="仿宋" w:hAnsi="Times New Roman" w:cs="Times New Roman" w:hint="eastAsia"/>
          <w:kern w:val="0"/>
          <w:sz w:val="30"/>
          <w:szCs w:val="30"/>
        </w:rPr>
        <w:t>, etc.</w:t>
      </w:r>
      <w:r w:rsidRPr="007C4D27">
        <w:rPr>
          <w:rFonts w:ascii="Times New Roman" w:eastAsia="仿宋" w:hAnsi="Times New Roman" w:cs="Times New Roman"/>
          <w:kern w:val="0"/>
          <w:sz w:val="30"/>
          <w:szCs w:val="30"/>
        </w:rPr>
        <w:t>;</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the purposes and reasons of application;</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the </w:t>
      </w:r>
      <w:bookmarkStart w:id="11" w:name="OLE_LINK8"/>
      <w:bookmarkStart w:id="12" w:name="OLE_LINK9"/>
      <w:r w:rsidRPr="007C4D27">
        <w:rPr>
          <w:rFonts w:ascii="Times New Roman" w:eastAsia="仿宋" w:hAnsi="Times New Roman" w:cs="Times New Roman"/>
          <w:kern w:val="0"/>
          <w:sz w:val="30"/>
          <w:szCs w:val="30"/>
        </w:rPr>
        <w:t>corporate</w:t>
      </w:r>
      <w:bookmarkEnd w:id="11"/>
      <w:bookmarkEnd w:id="12"/>
      <w:r w:rsidRPr="007C4D27">
        <w:rPr>
          <w:rFonts w:ascii="Times New Roman" w:eastAsia="仿宋" w:hAnsi="Times New Roman" w:cs="Times New Roman"/>
          <w:kern w:val="0"/>
          <w:sz w:val="30"/>
          <w:szCs w:val="30"/>
        </w:rPr>
        <w:t xml:space="preserve"> and operational structure; and</w:t>
      </w:r>
    </w:p>
    <w:p w:rsidR="00724C47" w:rsidRPr="007C4D27" w:rsidRDefault="00724C47" w:rsidP="005D4BB2">
      <w:pPr>
        <w:widowControl/>
        <w:numPr>
          <w:ilvl w:val="2"/>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any other information the Exchange requires to describe.</w:t>
      </w:r>
    </w:p>
    <w:p w:rsidR="00724C47" w:rsidRPr="007C4D27" w:rsidRDefault="00724C47" w:rsidP="005D4BB2">
      <w:pPr>
        <w:widowControl/>
        <w:numPr>
          <w:ilvl w:val="1"/>
          <w:numId w:val="1"/>
        </w:numPr>
        <w:spacing w:line="360" w:lineRule="auto"/>
        <w:ind w:left="0"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 Upon receiving </w:t>
      </w:r>
      <w:bookmarkStart w:id="13" w:name="OLE_LINK4"/>
      <w:bookmarkStart w:id="14" w:name="OLE_LINK5"/>
      <w:r w:rsidRPr="007C4D27">
        <w:rPr>
          <w:rFonts w:ascii="Times New Roman" w:eastAsia="仿宋" w:hAnsi="Times New Roman" w:cs="Times New Roman"/>
          <w:kern w:val="0"/>
          <w:sz w:val="30"/>
          <w:szCs w:val="30"/>
        </w:rPr>
        <w:t xml:space="preserve">completed </w:t>
      </w:r>
      <w:bookmarkEnd w:id="13"/>
      <w:bookmarkEnd w:id="14"/>
      <w:r w:rsidRPr="007C4D27">
        <w:rPr>
          <w:rFonts w:ascii="Times New Roman" w:eastAsia="仿宋" w:hAnsi="Times New Roman" w:cs="Times New Roman"/>
          <w:kern w:val="0"/>
          <w:sz w:val="30"/>
          <w:szCs w:val="30"/>
        </w:rPr>
        <w:t xml:space="preserve">application materials, the Exchange shall, within thirty (30) trading days, </w:t>
      </w:r>
      <w:r w:rsidR="001C04D2">
        <w:rPr>
          <w:rFonts w:ascii="Times New Roman" w:eastAsia="仿宋" w:hAnsi="Times New Roman" w:cs="Times New Roman" w:hint="eastAsia"/>
          <w:kern w:val="0"/>
          <w:sz w:val="30"/>
          <w:szCs w:val="30"/>
        </w:rPr>
        <w:t>provide</w:t>
      </w:r>
      <w:r w:rsidR="001C04D2" w:rsidRPr="007C4D27">
        <w:rPr>
          <w:rFonts w:ascii="Times New Roman" w:eastAsia="仿宋" w:hAnsi="Times New Roman" w:cs="Times New Roman"/>
          <w:kern w:val="0"/>
          <w:sz w:val="30"/>
          <w:szCs w:val="30"/>
        </w:rPr>
        <w:t xml:space="preserve"> its review comments </w:t>
      </w:r>
      <w:r w:rsidR="001C04D2">
        <w:rPr>
          <w:rFonts w:ascii="Times New Roman" w:eastAsia="仿宋" w:hAnsi="Times New Roman" w:cs="Times New Roman" w:hint="eastAsia"/>
          <w:kern w:val="0"/>
          <w:sz w:val="30"/>
          <w:szCs w:val="30"/>
        </w:rPr>
        <w:t xml:space="preserve">on </w:t>
      </w:r>
      <w:r w:rsidRPr="007C4D27">
        <w:rPr>
          <w:rFonts w:ascii="Times New Roman" w:eastAsia="仿宋" w:hAnsi="Times New Roman" w:cs="Times New Roman"/>
          <w:kern w:val="0"/>
          <w:sz w:val="30"/>
          <w:szCs w:val="30"/>
        </w:rPr>
        <w:t xml:space="preserve">the application. If the Exchange approves the </w:t>
      </w:r>
      <w:r w:rsidR="0069604C">
        <w:rPr>
          <w:rFonts w:ascii="Times New Roman" w:eastAsia="仿宋" w:hAnsi="Times New Roman" w:cs="Times New Roman" w:hint="eastAsia"/>
          <w:kern w:val="0"/>
          <w:sz w:val="30"/>
          <w:szCs w:val="30"/>
        </w:rPr>
        <w:t>application</w:t>
      </w:r>
      <w:r w:rsidRPr="007C4D27">
        <w:rPr>
          <w:rFonts w:ascii="Times New Roman" w:eastAsia="仿宋" w:hAnsi="Times New Roman" w:cs="Times New Roman"/>
          <w:kern w:val="0"/>
          <w:sz w:val="30"/>
          <w:szCs w:val="30"/>
        </w:rPr>
        <w:t>, it will send a written notice of OSP admission to the applicant, requiring the applicant to complete the relevant procedure</w:t>
      </w:r>
      <w:r w:rsidR="0069604C">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 xml:space="preserve"> to become an OSP of the Exchange; if the </w:t>
      </w:r>
      <w:r w:rsidR="0069604C">
        <w:rPr>
          <w:rFonts w:ascii="Times New Roman" w:eastAsia="仿宋" w:hAnsi="Times New Roman" w:cs="Times New Roman" w:hint="eastAsia"/>
          <w:kern w:val="0"/>
          <w:sz w:val="30"/>
          <w:szCs w:val="30"/>
        </w:rPr>
        <w:t>application</w:t>
      </w:r>
      <w:r w:rsidR="00C00BA7">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is not approved by the Exchange, it will notify the applicant in writing.</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Within ninety (90) days after receiving the notice of admission from the Exchange, the applicant shall complete the following procedures:</w:t>
      </w:r>
    </w:p>
    <w:p w:rsidR="00724C47" w:rsidRPr="007C4D27" w:rsidRDefault="00724C47" w:rsidP="005D4BB2">
      <w:pPr>
        <w:widowControl/>
        <w:numPr>
          <w:ilvl w:val="0"/>
          <w:numId w:val="3"/>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entering into </w:t>
      </w:r>
      <w:r w:rsidR="00BA679E">
        <w:rPr>
          <w:rFonts w:ascii="Times New Roman" w:eastAsia="仿宋" w:hAnsi="Times New Roman" w:cs="Times New Roman" w:hint="eastAsia"/>
          <w:kern w:val="0"/>
          <w:sz w:val="30"/>
          <w:szCs w:val="30"/>
        </w:rPr>
        <w:t>an</w:t>
      </w:r>
      <w:r w:rsidR="00880FA4">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agreement with the Exchange;</w:t>
      </w:r>
    </w:p>
    <w:p w:rsidR="00724C47" w:rsidRPr="007C4D27" w:rsidRDefault="00724C47" w:rsidP="005D4BB2">
      <w:pPr>
        <w:widowControl/>
        <w:numPr>
          <w:ilvl w:val="0"/>
          <w:numId w:val="3"/>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paying </w:t>
      </w:r>
      <w:r w:rsidR="00711B96" w:rsidRPr="007C4D27">
        <w:rPr>
          <w:rFonts w:ascii="Times New Roman" w:eastAsia="仿宋" w:hAnsi="Times New Roman" w:cs="Times New Roman"/>
          <w:kern w:val="0"/>
          <w:sz w:val="30"/>
          <w:szCs w:val="30"/>
        </w:rPr>
        <w:t xml:space="preserve">trading seats </w:t>
      </w:r>
      <w:r w:rsidRPr="007C4D27">
        <w:rPr>
          <w:rFonts w:ascii="Times New Roman" w:eastAsia="仿宋" w:hAnsi="Times New Roman" w:cs="Times New Roman"/>
          <w:kern w:val="0"/>
          <w:sz w:val="30"/>
          <w:szCs w:val="30"/>
        </w:rPr>
        <w:t xml:space="preserve">fees at the prescribed rate </w:t>
      </w:r>
      <w:r w:rsidR="00AB5C2E">
        <w:rPr>
          <w:rFonts w:ascii="Times New Roman" w:eastAsia="仿宋" w:hAnsi="Times New Roman" w:cs="Times New Roman" w:hint="eastAsia"/>
          <w:kern w:val="0"/>
          <w:sz w:val="30"/>
          <w:szCs w:val="30"/>
        </w:rPr>
        <w:t xml:space="preserve">separately announced </w:t>
      </w:r>
      <w:r w:rsidRPr="007C4D27">
        <w:rPr>
          <w:rFonts w:ascii="Times New Roman" w:eastAsia="仿宋" w:hAnsi="Times New Roman" w:cs="Times New Roman"/>
          <w:kern w:val="0"/>
          <w:sz w:val="30"/>
          <w:szCs w:val="30"/>
        </w:rPr>
        <w:t>by the Exchange;</w:t>
      </w:r>
    </w:p>
    <w:p w:rsidR="00724C47" w:rsidRPr="007C4D27" w:rsidRDefault="00724C47" w:rsidP="005D4BB2">
      <w:pPr>
        <w:widowControl/>
        <w:numPr>
          <w:ilvl w:val="0"/>
          <w:numId w:val="3"/>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opening </w:t>
      </w:r>
      <w:r w:rsidR="00AB5C2E">
        <w:rPr>
          <w:rFonts w:ascii="Times New Roman" w:eastAsia="仿宋" w:hAnsi="Times New Roman" w:cs="Times New Roman" w:hint="eastAsia"/>
          <w:kern w:val="0"/>
          <w:sz w:val="30"/>
          <w:szCs w:val="30"/>
        </w:rPr>
        <w:t xml:space="preserve">a </w:t>
      </w:r>
      <w:r w:rsidRPr="007C4D27">
        <w:rPr>
          <w:rFonts w:ascii="Times New Roman" w:eastAsia="仿宋" w:hAnsi="Times New Roman" w:cs="Times New Roman"/>
          <w:kern w:val="0"/>
          <w:sz w:val="30"/>
          <w:szCs w:val="30"/>
        </w:rPr>
        <w:t xml:space="preserve">futures settlement account with the </w:t>
      </w:r>
      <w:r>
        <w:rPr>
          <w:rFonts w:ascii="Times New Roman" w:eastAsia="仿宋" w:hAnsi="Times New Roman" w:cs="Times New Roman"/>
          <w:kern w:val="0"/>
          <w:sz w:val="30"/>
          <w:szCs w:val="30"/>
        </w:rPr>
        <w:t xml:space="preserve">Designated </w:t>
      </w:r>
      <w:r w:rsidR="002021F9">
        <w:rPr>
          <w:rFonts w:ascii="Times New Roman" w:eastAsia="仿宋" w:hAnsi="Times New Roman" w:cs="Times New Roman" w:hint="eastAsia"/>
          <w:kern w:val="0"/>
          <w:sz w:val="30"/>
          <w:szCs w:val="30"/>
        </w:rPr>
        <w:t>Depository</w:t>
      </w:r>
      <w:r w:rsidR="00AB5C2E">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B</w:t>
      </w:r>
      <w:r w:rsidRPr="007C4D27">
        <w:rPr>
          <w:rFonts w:ascii="Times New Roman" w:eastAsia="仿宋" w:hAnsi="Times New Roman" w:cs="Times New Roman"/>
          <w:kern w:val="0"/>
          <w:sz w:val="30"/>
          <w:szCs w:val="30"/>
        </w:rPr>
        <w:t xml:space="preserve">ank </w:t>
      </w:r>
      <w:r>
        <w:rPr>
          <w:rFonts w:ascii="Times New Roman" w:eastAsia="仿宋" w:hAnsi="Times New Roman" w:cs="Times New Roman"/>
          <w:kern w:val="0"/>
          <w:sz w:val="30"/>
          <w:szCs w:val="30"/>
        </w:rPr>
        <w:t>of</w:t>
      </w:r>
      <w:r w:rsidRPr="007C4D27">
        <w:rPr>
          <w:rFonts w:ascii="Times New Roman" w:eastAsia="仿宋" w:hAnsi="Times New Roman" w:cs="Times New Roman"/>
          <w:kern w:val="0"/>
          <w:sz w:val="30"/>
          <w:szCs w:val="30"/>
        </w:rPr>
        <w:t xml:space="preserve"> the Exchange in accordance with the provisions;</w:t>
      </w:r>
    </w:p>
    <w:p w:rsidR="00724C47" w:rsidRPr="007C4D27" w:rsidRDefault="00724C47" w:rsidP="005D4BB2">
      <w:pPr>
        <w:widowControl/>
        <w:numPr>
          <w:ilvl w:val="0"/>
          <w:numId w:val="3"/>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submit</w:t>
      </w:r>
      <w:r w:rsidR="00AB5C2E">
        <w:rPr>
          <w:rFonts w:ascii="Times New Roman" w:eastAsia="仿宋" w:hAnsi="Times New Roman" w:cs="Times New Roman" w:hint="eastAsia"/>
          <w:kern w:val="0"/>
          <w:sz w:val="30"/>
          <w:szCs w:val="30"/>
        </w:rPr>
        <w:t>ting</w:t>
      </w:r>
      <w:r w:rsidRPr="007C4D27">
        <w:rPr>
          <w:rFonts w:ascii="Times New Roman" w:eastAsia="仿宋" w:hAnsi="Times New Roman" w:cs="Times New Roman"/>
          <w:kern w:val="0"/>
          <w:sz w:val="30"/>
          <w:szCs w:val="30"/>
        </w:rPr>
        <w:t xml:space="preserve"> the </w:t>
      </w:r>
      <w:r w:rsidR="00C475E0" w:rsidRPr="00C475E0">
        <w:rPr>
          <w:rFonts w:ascii="Times New Roman" w:eastAsia="仿宋" w:hAnsi="Times New Roman" w:cs="Times New Roman"/>
          <w:kern w:val="0"/>
          <w:sz w:val="30"/>
          <w:szCs w:val="30"/>
        </w:rPr>
        <w:t>authorized</w:t>
      </w:r>
      <w:r w:rsidRPr="007C4D27">
        <w:rPr>
          <w:rFonts w:ascii="Times New Roman" w:eastAsia="仿宋" w:hAnsi="Times New Roman" w:cs="Times New Roman"/>
          <w:kern w:val="0"/>
          <w:sz w:val="30"/>
          <w:szCs w:val="30"/>
        </w:rPr>
        <w:t xml:space="preserve"> clearing agreements entered into with Members to the Exchange;</w:t>
      </w:r>
    </w:p>
    <w:p w:rsidR="00724C47" w:rsidRPr="007C4D27" w:rsidRDefault="00724C47" w:rsidP="005D4BB2">
      <w:pPr>
        <w:widowControl/>
        <w:numPr>
          <w:ilvl w:val="0"/>
          <w:numId w:val="3"/>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lastRenderedPageBreak/>
        <w:t>performing the authorization procedures for relevant personnel and seals;</w:t>
      </w:r>
    </w:p>
    <w:p w:rsidR="00724C47" w:rsidRPr="007C4D27" w:rsidRDefault="00724C47" w:rsidP="005D4BB2">
      <w:pPr>
        <w:widowControl/>
        <w:numPr>
          <w:ilvl w:val="0"/>
          <w:numId w:val="3"/>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providing the resumes and certificates of no less than two</w:t>
      </w:r>
      <w:r w:rsidR="00DE1725">
        <w:rPr>
          <w:rFonts w:ascii="Times New Roman" w:eastAsia="仿宋" w:hAnsi="Times New Roman" w:cs="Times New Roman" w:hint="eastAsia"/>
          <w:kern w:val="0"/>
          <w:sz w:val="30"/>
          <w:szCs w:val="30"/>
        </w:rPr>
        <w:t xml:space="preserve"> (2)</w:t>
      </w:r>
      <w:r w:rsidRPr="007C4D27">
        <w:rPr>
          <w:rFonts w:ascii="Times New Roman" w:eastAsia="仿宋" w:hAnsi="Times New Roman" w:cs="Times New Roman"/>
          <w:kern w:val="0"/>
          <w:sz w:val="30"/>
          <w:szCs w:val="30"/>
        </w:rPr>
        <w:t xml:space="preserve"> personnel who have passed the futures qualification exam</w:t>
      </w:r>
      <w:r w:rsidR="00E37EBC">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 xml:space="preserve"> in the PRC; and</w:t>
      </w:r>
    </w:p>
    <w:p w:rsidR="00724C47" w:rsidRPr="007C4D27" w:rsidRDefault="00724C47" w:rsidP="005D4BB2">
      <w:pPr>
        <w:widowControl/>
        <w:numPr>
          <w:ilvl w:val="0"/>
          <w:numId w:val="3"/>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any other required procedures.</w:t>
      </w:r>
    </w:p>
    <w:p w:rsidR="00724C47" w:rsidRPr="007C4D27" w:rsidRDefault="00724C47" w:rsidP="005D4BB2">
      <w:pPr>
        <w:widowControl/>
        <w:spacing w:line="360" w:lineRule="auto"/>
        <w:ind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If the above procedures are not completed within the prescribed period, the applicant shall be deemed to have voluntarily given up its admission </w:t>
      </w:r>
      <w:r w:rsidR="00E97EF0">
        <w:rPr>
          <w:rFonts w:ascii="Times New Roman" w:eastAsia="仿宋" w:hAnsi="Times New Roman" w:cs="Times New Roman"/>
          <w:kern w:val="0"/>
          <w:sz w:val="30"/>
          <w:szCs w:val="30"/>
        </w:rPr>
        <w:t>qualification</w:t>
      </w:r>
      <w:r w:rsidRPr="007C4D27">
        <w:rPr>
          <w:rFonts w:ascii="Times New Roman" w:eastAsia="仿宋" w:hAnsi="Times New Roman" w:cs="Times New Roman"/>
          <w:kern w:val="0"/>
          <w:sz w:val="30"/>
          <w:szCs w:val="30"/>
        </w:rPr>
        <w:t>.</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 applicant is formally granted as an OSP after complet</w:t>
      </w:r>
      <w:r w:rsidR="00C511F2">
        <w:rPr>
          <w:rFonts w:ascii="Times New Roman" w:eastAsia="仿宋" w:hAnsi="Times New Roman" w:cs="Times New Roman" w:hint="eastAsia"/>
          <w:kern w:val="0"/>
          <w:sz w:val="30"/>
          <w:szCs w:val="30"/>
        </w:rPr>
        <w:t>ing</w:t>
      </w:r>
      <w:r w:rsidRPr="007C4D27">
        <w:rPr>
          <w:rFonts w:ascii="Times New Roman" w:eastAsia="仿宋" w:hAnsi="Times New Roman" w:cs="Times New Roman"/>
          <w:kern w:val="0"/>
          <w:sz w:val="30"/>
          <w:szCs w:val="30"/>
        </w:rPr>
        <w:t xml:space="preserve"> </w:t>
      </w:r>
      <w:r w:rsidR="00C511F2">
        <w:rPr>
          <w:rFonts w:ascii="Times New Roman" w:eastAsia="仿宋" w:hAnsi="Times New Roman" w:cs="Times New Roman" w:hint="eastAsia"/>
          <w:kern w:val="0"/>
          <w:sz w:val="30"/>
          <w:szCs w:val="30"/>
        </w:rPr>
        <w:t xml:space="preserve">all </w:t>
      </w:r>
      <w:r w:rsidR="00DE1725">
        <w:rPr>
          <w:rFonts w:ascii="Times New Roman" w:eastAsia="仿宋" w:hAnsi="Times New Roman" w:cs="Times New Roman"/>
          <w:kern w:val="0"/>
          <w:sz w:val="30"/>
          <w:szCs w:val="30"/>
        </w:rPr>
        <w:t xml:space="preserve">the </w:t>
      </w:r>
      <w:r w:rsidRPr="007C4D27">
        <w:rPr>
          <w:rFonts w:ascii="Times New Roman" w:eastAsia="仿宋" w:hAnsi="Times New Roman" w:cs="Times New Roman"/>
          <w:kern w:val="0"/>
          <w:sz w:val="30"/>
          <w:szCs w:val="30"/>
        </w:rPr>
        <w:t xml:space="preserve">procedures. The Exchange will issue a </w:t>
      </w:r>
      <w:r w:rsidR="00D4622C">
        <w:rPr>
          <w:rFonts w:ascii="Times New Roman" w:eastAsia="仿宋" w:hAnsi="Times New Roman" w:cs="Times New Roman" w:hint="eastAsia"/>
          <w:kern w:val="0"/>
          <w:sz w:val="30"/>
          <w:szCs w:val="30"/>
        </w:rPr>
        <w:t>license</w:t>
      </w:r>
      <w:r w:rsidRPr="007C4D27">
        <w:rPr>
          <w:rFonts w:ascii="Times New Roman" w:eastAsia="仿宋" w:hAnsi="Times New Roman" w:cs="Times New Roman"/>
          <w:kern w:val="0"/>
          <w:sz w:val="30"/>
          <w:szCs w:val="30"/>
        </w:rPr>
        <w:t xml:space="preserve"> of O S P to the applicant and report to the CSRC.</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9730D2">
        <w:rPr>
          <w:rFonts w:ascii="Times New Roman" w:eastAsia="仿宋" w:hAnsi="Times New Roman" w:cs="Times New Roman"/>
          <w:kern w:val="0"/>
          <w:sz w:val="30"/>
          <w:szCs w:val="30"/>
        </w:rPr>
        <w:t xml:space="preserve">An </w:t>
      </w:r>
      <w:r w:rsidR="00DE1725" w:rsidRPr="009730D2">
        <w:rPr>
          <w:rFonts w:ascii="Times New Roman" w:eastAsia="仿宋" w:hAnsi="Times New Roman" w:cs="Times New Roman"/>
          <w:kern w:val="0"/>
          <w:sz w:val="30"/>
          <w:szCs w:val="30"/>
        </w:rPr>
        <w:t xml:space="preserve">OSP has </w:t>
      </w:r>
      <w:r w:rsidR="003D1927" w:rsidRPr="009730D2">
        <w:rPr>
          <w:rFonts w:ascii="Times New Roman" w:eastAsia="仿宋" w:hAnsi="Times New Roman" w:cs="Times New Roman"/>
          <w:kern w:val="0"/>
          <w:sz w:val="30"/>
          <w:szCs w:val="30"/>
        </w:rPr>
        <w:t xml:space="preserve">one </w:t>
      </w:r>
      <w:r w:rsidR="00DE1725" w:rsidRPr="009730D2">
        <w:rPr>
          <w:rFonts w:ascii="Times New Roman" w:eastAsia="仿宋" w:hAnsi="Times New Roman" w:cs="Times New Roman"/>
          <w:kern w:val="0"/>
          <w:sz w:val="30"/>
          <w:szCs w:val="30"/>
        </w:rPr>
        <w:t>trading seat, and may apply for additional trading seats</w:t>
      </w:r>
      <w:r w:rsidR="002F2425">
        <w:rPr>
          <w:rFonts w:ascii="Times New Roman" w:eastAsia="仿宋" w:hAnsi="Times New Roman" w:cs="Times New Roman" w:hint="eastAsia"/>
          <w:kern w:val="0"/>
          <w:sz w:val="30"/>
          <w:szCs w:val="30"/>
        </w:rPr>
        <w:t>.</w:t>
      </w:r>
      <w:r w:rsidRPr="007C4D27">
        <w:rPr>
          <w:rFonts w:ascii="Times New Roman" w:eastAsia="仿宋" w:hAnsi="Times New Roman" w:cs="Times New Roman"/>
          <w:kern w:val="0"/>
          <w:sz w:val="30"/>
          <w:szCs w:val="30"/>
        </w:rPr>
        <w:t xml:space="preserve"> An OSP shall use the trading seats in strict compliance with the relevant provisions of the Exchange</w:t>
      </w:r>
      <w:r w:rsidR="00FF50B8">
        <w:rPr>
          <w:rFonts w:ascii="Times New Roman" w:eastAsia="仿宋" w:hAnsi="Times New Roman" w:cs="Times New Roman" w:hint="eastAsia"/>
          <w:kern w:val="0"/>
          <w:sz w:val="30"/>
          <w:szCs w:val="30"/>
        </w:rPr>
        <w:t>,</w:t>
      </w:r>
      <w:r w:rsidRPr="007C4D27">
        <w:rPr>
          <w:rFonts w:ascii="Times New Roman" w:eastAsia="仿宋" w:hAnsi="Times New Roman" w:cs="Times New Roman"/>
          <w:kern w:val="0"/>
          <w:sz w:val="30"/>
          <w:szCs w:val="30"/>
        </w:rPr>
        <w:t xml:space="preserve"> and shall pay trading seat fees according to the number of trading seats.</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The license of OSP shall not be transferred. Any unauthorized transfer or disposal of the license</w:t>
      </w:r>
      <w:r w:rsidR="00706A26">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or trading seats of an OSP</w:t>
      </w:r>
      <w:r w:rsidR="00771A4C">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 xml:space="preserve">by lease, </w:t>
      </w:r>
      <w:bookmarkStart w:id="15" w:name="OLE_LINK37"/>
      <w:bookmarkStart w:id="16" w:name="OLE_LINK38"/>
      <w:r w:rsidRPr="007C4D27">
        <w:rPr>
          <w:rFonts w:ascii="Times New Roman" w:eastAsia="仿宋" w:hAnsi="Times New Roman" w:cs="Times New Roman"/>
          <w:kern w:val="0"/>
          <w:sz w:val="30"/>
          <w:szCs w:val="30"/>
        </w:rPr>
        <w:t>collateralization or any other means</w:t>
      </w:r>
      <w:bookmarkEnd w:id="15"/>
      <w:bookmarkEnd w:id="16"/>
      <w:r w:rsidRPr="007C4D27">
        <w:rPr>
          <w:rFonts w:ascii="Times New Roman" w:eastAsia="仿宋" w:hAnsi="Times New Roman" w:cs="Times New Roman"/>
          <w:kern w:val="0"/>
          <w:sz w:val="30"/>
          <w:szCs w:val="30"/>
        </w:rPr>
        <w:t xml:space="preserve"> is prohibited.</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In the event that a legal person acquires an OSP, or a </w:t>
      </w:r>
      <w:r w:rsidR="00D32AA0">
        <w:rPr>
          <w:rFonts w:ascii="Times New Roman" w:eastAsia="仿宋" w:hAnsi="Times New Roman" w:cs="Times New Roman" w:hint="eastAsia"/>
          <w:kern w:val="0"/>
          <w:sz w:val="30"/>
          <w:szCs w:val="30"/>
        </w:rPr>
        <w:t xml:space="preserve">new </w:t>
      </w:r>
      <w:r w:rsidRPr="007C4D27">
        <w:rPr>
          <w:rFonts w:ascii="Times New Roman" w:eastAsia="仿宋" w:hAnsi="Times New Roman" w:cs="Times New Roman"/>
          <w:kern w:val="0"/>
          <w:sz w:val="30"/>
          <w:szCs w:val="30"/>
        </w:rPr>
        <w:t xml:space="preserve">legal person is formed as the result of the merger of an OSP and another entity, and therefore succeeds the license of the OSP, </w:t>
      </w:r>
      <w:r w:rsidRPr="007C4D27">
        <w:rPr>
          <w:rFonts w:ascii="Times New Roman" w:eastAsia="仿宋" w:hAnsi="Times New Roman" w:cs="Times New Roman"/>
          <w:kern w:val="0"/>
          <w:sz w:val="30"/>
          <w:szCs w:val="30"/>
        </w:rPr>
        <w:lastRenderedPageBreak/>
        <w:t>such legal person shall apply to the Exchange for succession</w:t>
      </w:r>
      <w:r w:rsidR="0029109C">
        <w:rPr>
          <w:rFonts w:ascii="Times New Roman" w:eastAsia="仿宋" w:hAnsi="Times New Roman" w:cs="Times New Roman" w:hint="eastAsia"/>
          <w:kern w:val="0"/>
          <w:sz w:val="30"/>
          <w:szCs w:val="30"/>
        </w:rPr>
        <w:t>,</w:t>
      </w:r>
      <w:r w:rsidRPr="007C4D27">
        <w:rPr>
          <w:rFonts w:ascii="Times New Roman" w:eastAsia="仿宋" w:hAnsi="Times New Roman" w:cs="Times New Roman"/>
          <w:kern w:val="0"/>
          <w:sz w:val="30"/>
          <w:szCs w:val="30"/>
        </w:rPr>
        <w:t xml:space="preserve"> and the license of the OSP </w:t>
      </w:r>
      <w:r w:rsidR="00F90ADE">
        <w:rPr>
          <w:rFonts w:ascii="Times New Roman" w:eastAsia="仿宋" w:hAnsi="Times New Roman" w:cs="Times New Roman" w:hint="eastAsia"/>
          <w:kern w:val="0"/>
          <w:sz w:val="30"/>
          <w:szCs w:val="30"/>
        </w:rPr>
        <w:t>shall</w:t>
      </w:r>
      <w:r w:rsidR="00F90ADE" w:rsidRPr="007C4D27">
        <w:rPr>
          <w:rFonts w:ascii="Times New Roman" w:eastAsia="仿宋" w:hAnsi="Times New Roman" w:cs="Times New Roman"/>
          <w:kern w:val="0"/>
          <w:sz w:val="30"/>
          <w:szCs w:val="30"/>
        </w:rPr>
        <w:t xml:space="preserve"> </w:t>
      </w:r>
      <w:r w:rsidRPr="007C4D27">
        <w:rPr>
          <w:rFonts w:ascii="Times New Roman" w:eastAsia="仿宋" w:hAnsi="Times New Roman" w:cs="Times New Roman"/>
          <w:kern w:val="0"/>
          <w:sz w:val="30"/>
          <w:szCs w:val="30"/>
        </w:rPr>
        <w:t>be succeeded only upon the approval of the Exchange.</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Under any of the following circumstances, the Exchange may revoke the </w:t>
      </w:r>
      <w:r w:rsidR="00E97EF0">
        <w:rPr>
          <w:rFonts w:ascii="Times New Roman" w:eastAsia="仿宋" w:hAnsi="Times New Roman" w:cs="Times New Roman"/>
          <w:kern w:val="0"/>
          <w:sz w:val="30"/>
          <w:szCs w:val="30"/>
        </w:rPr>
        <w:t>qualification</w:t>
      </w:r>
      <w:r w:rsidRPr="007C4D27">
        <w:rPr>
          <w:rFonts w:ascii="Times New Roman" w:eastAsia="仿宋" w:hAnsi="Times New Roman" w:cs="Times New Roman"/>
          <w:kern w:val="0"/>
          <w:sz w:val="30"/>
          <w:szCs w:val="30"/>
        </w:rPr>
        <w:t xml:space="preserve"> of OSP:</w:t>
      </w:r>
    </w:p>
    <w:p w:rsidR="00724C47" w:rsidRPr="007C4D27" w:rsidRDefault="00B37225" w:rsidP="005D4BB2">
      <w:pPr>
        <w:widowControl/>
        <w:numPr>
          <w:ilvl w:val="2"/>
          <w:numId w:val="1"/>
        </w:numPr>
        <w:tabs>
          <w:tab w:val="left" w:pos="-142"/>
        </w:tabs>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 competent authority </w:t>
      </w:r>
      <w:r>
        <w:rPr>
          <w:rFonts w:ascii="Times New Roman" w:eastAsia="仿宋" w:hAnsi="Times New Roman" w:cs="Times New Roman" w:hint="eastAsia"/>
          <w:kern w:val="0"/>
          <w:sz w:val="30"/>
          <w:szCs w:val="30"/>
        </w:rPr>
        <w:t>revokes the</w:t>
      </w:r>
      <w:r w:rsidR="00724C47" w:rsidRPr="007C4D27">
        <w:rPr>
          <w:rFonts w:ascii="Times New Roman" w:eastAsia="仿宋" w:hAnsi="Times New Roman" w:cs="Times New Roman"/>
          <w:kern w:val="0"/>
          <w:sz w:val="30"/>
          <w:szCs w:val="30"/>
        </w:rPr>
        <w:t xml:space="preserve"> futures brokerage license </w:t>
      </w:r>
      <w:r>
        <w:rPr>
          <w:rFonts w:ascii="Times New Roman" w:eastAsia="仿宋" w:hAnsi="Times New Roman" w:cs="Times New Roman" w:hint="eastAsia"/>
          <w:kern w:val="0"/>
          <w:sz w:val="30"/>
          <w:szCs w:val="30"/>
        </w:rPr>
        <w:t xml:space="preserve">of the </w:t>
      </w:r>
      <w:r w:rsidRPr="007C4D27">
        <w:rPr>
          <w:rFonts w:ascii="Times New Roman" w:eastAsia="仿宋" w:hAnsi="Times New Roman" w:cs="Times New Roman"/>
          <w:kern w:val="0"/>
          <w:sz w:val="30"/>
          <w:szCs w:val="30"/>
        </w:rPr>
        <w:t>OSP</w:t>
      </w:r>
      <w:r w:rsidR="00724C47" w:rsidRPr="007C4D27">
        <w:rPr>
          <w:rFonts w:ascii="Times New Roman" w:eastAsia="仿宋" w:hAnsi="Times New Roman" w:cs="Times New Roman"/>
          <w:kern w:val="0"/>
          <w:sz w:val="30"/>
          <w:szCs w:val="30"/>
        </w:rPr>
        <w:t>, or impose</w:t>
      </w:r>
      <w:r w:rsidR="0049464E">
        <w:rPr>
          <w:rFonts w:ascii="Times New Roman" w:eastAsia="仿宋" w:hAnsi="Times New Roman" w:cs="Times New Roman" w:hint="eastAsia"/>
          <w:kern w:val="0"/>
          <w:sz w:val="30"/>
          <w:szCs w:val="30"/>
        </w:rPr>
        <w:t>s</w:t>
      </w:r>
      <w:r w:rsidR="00724C47" w:rsidRPr="007C4D27">
        <w:rPr>
          <w:rFonts w:ascii="Times New Roman" w:eastAsia="仿宋" w:hAnsi="Times New Roman" w:cs="Times New Roman"/>
          <w:kern w:val="0"/>
          <w:sz w:val="30"/>
          <w:szCs w:val="30"/>
        </w:rPr>
        <w:t xml:space="preserve"> a ban on futures market</w:t>
      </w:r>
      <w:r w:rsidR="0049464E">
        <w:rPr>
          <w:rFonts w:ascii="Times New Roman" w:eastAsia="仿宋" w:hAnsi="Times New Roman" w:cs="Times New Roman" w:hint="eastAsia"/>
          <w:kern w:val="0"/>
          <w:sz w:val="30"/>
          <w:szCs w:val="30"/>
        </w:rPr>
        <w:t xml:space="preserve"> against </w:t>
      </w:r>
      <w:r w:rsidR="0049464E" w:rsidRPr="007C4D27">
        <w:rPr>
          <w:rFonts w:ascii="Times New Roman" w:eastAsia="仿宋" w:hAnsi="Times New Roman" w:cs="Times New Roman"/>
          <w:kern w:val="0"/>
          <w:sz w:val="30"/>
          <w:szCs w:val="30"/>
        </w:rPr>
        <w:t>such OSP</w:t>
      </w:r>
      <w:r w:rsidR="00724C47" w:rsidRPr="007C4D27">
        <w:rPr>
          <w:rFonts w:ascii="Times New Roman" w:eastAsia="仿宋" w:hAnsi="Times New Roman" w:cs="Times New Roman"/>
          <w:kern w:val="0"/>
          <w:sz w:val="30"/>
          <w:szCs w:val="30"/>
        </w:rPr>
        <w:t>, or other circumstances under which the OSP loses its qualification;</w:t>
      </w:r>
    </w:p>
    <w:p w:rsidR="00724C47" w:rsidRPr="007C4D27" w:rsidRDefault="00724C47" w:rsidP="005D4BB2">
      <w:pPr>
        <w:widowControl/>
        <w:numPr>
          <w:ilvl w:val="2"/>
          <w:numId w:val="1"/>
        </w:numPr>
        <w:tabs>
          <w:tab w:val="left" w:pos="-142"/>
        </w:tabs>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 OSP transfers or disposes its license or trading seat by lease, collateralization or any other means without authorization;</w:t>
      </w:r>
    </w:p>
    <w:p w:rsidR="00724C47" w:rsidRPr="007C4D27" w:rsidRDefault="00724C47" w:rsidP="005D4BB2">
      <w:pPr>
        <w:widowControl/>
        <w:numPr>
          <w:ilvl w:val="2"/>
          <w:numId w:val="1"/>
        </w:numPr>
        <w:tabs>
          <w:tab w:val="left" w:pos="-142"/>
        </w:tabs>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 OSP fails to conduct futures trading for three</w:t>
      </w:r>
      <w:r w:rsidR="00DE1725">
        <w:rPr>
          <w:rFonts w:ascii="Times New Roman" w:eastAsia="仿宋" w:hAnsi="Times New Roman" w:cs="Times New Roman" w:hint="eastAsia"/>
          <w:kern w:val="0"/>
          <w:sz w:val="30"/>
          <w:szCs w:val="30"/>
        </w:rPr>
        <w:t xml:space="preserve"> (3)</w:t>
      </w:r>
      <w:r w:rsidRPr="007C4D27">
        <w:rPr>
          <w:rFonts w:ascii="Times New Roman" w:eastAsia="仿宋" w:hAnsi="Times New Roman" w:cs="Times New Roman"/>
          <w:kern w:val="0"/>
          <w:sz w:val="30"/>
          <w:szCs w:val="30"/>
        </w:rPr>
        <w:t xml:space="preserve"> consecutive months without justified reasons;</w:t>
      </w:r>
    </w:p>
    <w:p w:rsidR="00724C47" w:rsidRPr="007C4D27" w:rsidRDefault="00724C47" w:rsidP="005D4BB2">
      <w:pPr>
        <w:widowControl/>
        <w:numPr>
          <w:ilvl w:val="2"/>
          <w:numId w:val="1"/>
        </w:numPr>
        <w:tabs>
          <w:tab w:val="left" w:pos="0"/>
        </w:tabs>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 OSP is declared as a “persona non grata to the market” by the Exchange;</w:t>
      </w:r>
    </w:p>
    <w:p w:rsidR="00724C47" w:rsidRPr="007C4D27" w:rsidRDefault="00724C47" w:rsidP="005D4BB2">
      <w:pPr>
        <w:widowControl/>
        <w:numPr>
          <w:ilvl w:val="2"/>
          <w:numId w:val="1"/>
        </w:numPr>
        <w:tabs>
          <w:tab w:val="left" w:pos="0"/>
        </w:tabs>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 OSP is declared bankrupt by ruling of the court; or</w:t>
      </w:r>
    </w:p>
    <w:p w:rsidR="00724C47" w:rsidRPr="007C4D27" w:rsidRDefault="00724C47" w:rsidP="005D4BB2">
      <w:pPr>
        <w:widowControl/>
        <w:numPr>
          <w:ilvl w:val="2"/>
          <w:numId w:val="1"/>
        </w:numPr>
        <w:tabs>
          <w:tab w:val="left" w:pos="-142"/>
        </w:tabs>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any other violations of PRC laws, </w:t>
      </w:r>
      <w:r w:rsidR="00F90ADE" w:rsidRPr="007C4D27">
        <w:rPr>
          <w:rFonts w:ascii="Times New Roman" w:eastAsia="仿宋" w:hAnsi="Times New Roman" w:cs="Times New Roman"/>
          <w:kern w:val="0"/>
          <w:sz w:val="30"/>
          <w:szCs w:val="30"/>
        </w:rPr>
        <w:t>rules</w:t>
      </w:r>
      <w:r w:rsidR="00F90ADE">
        <w:rPr>
          <w:rFonts w:ascii="Times New Roman" w:eastAsia="仿宋" w:hAnsi="Times New Roman" w:cs="Times New Roman" w:hint="eastAsia"/>
          <w:kern w:val="0"/>
          <w:sz w:val="30"/>
          <w:szCs w:val="30"/>
        </w:rPr>
        <w:t xml:space="preserve"> and </w:t>
      </w:r>
      <w:r w:rsidRPr="007C4D27">
        <w:rPr>
          <w:rFonts w:ascii="Times New Roman" w:eastAsia="仿宋" w:hAnsi="Times New Roman" w:cs="Times New Roman"/>
          <w:kern w:val="0"/>
          <w:sz w:val="30"/>
          <w:szCs w:val="30"/>
        </w:rPr>
        <w:t>regulations, and serious violations of the relevant provisions of the Exchange.</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OSP shall meet the relevant qualifications on a continuous basis. </w:t>
      </w:r>
      <w:r w:rsidR="00E65FD5">
        <w:rPr>
          <w:rFonts w:ascii="Times New Roman" w:eastAsia="仿宋" w:hAnsi="Times New Roman" w:cs="Times New Roman"/>
          <w:kern w:val="0"/>
          <w:sz w:val="30"/>
          <w:szCs w:val="30"/>
        </w:rPr>
        <w:t xml:space="preserve">Once an OSP no longer meets the qualifications, it shall apply to the Exchange to </w:t>
      </w:r>
      <w:r w:rsidR="00E65FD5" w:rsidRPr="001C04D2">
        <w:rPr>
          <w:rFonts w:ascii="Times New Roman" w:eastAsia="仿宋" w:hAnsi="Times New Roman" w:cs="Times New Roman"/>
          <w:kern w:val="0"/>
          <w:sz w:val="30"/>
          <w:szCs w:val="30"/>
        </w:rPr>
        <w:t xml:space="preserve">terminate its </w:t>
      </w:r>
      <w:r w:rsidR="00E97EF0" w:rsidRPr="001C04D2">
        <w:rPr>
          <w:rFonts w:ascii="Times New Roman" w:eastAsia="仿宋" w:hAnsi="Times New Roman" w:cs="Times New Roman"/>
          <w:kern w:val="0"/>
          <w:sz w:val="30"/>
          <w:szCs w:val="30"/>
        </w:rPr>
        <w:t>qualification</w:t>
      </w:r>
      <w:r w:rsidR="00E65FD5" w:rsidRPr="001C04D2">
        <w:rPr>
          <w:rFonts w:ascii="Times New Roman" w:eastAsia="仿宋" w:hAnsi="Times New Roman" w:cs="Times New Roman"/>
          <w:kern w:val="0"/>
          <w:sz w:val="30"/>
          <w:szCs w:val="30"/>
        </w:rPr>
        <w:t>.</w:t>
      </w:r>
      <w:r w:rsidR="001E6536" w:rsidRPr="001C04D2">
        <w:rPr>
          <w:rFonts w:ascii="Times New Roman" w:eastAsia="仿宋" w:hAnsi="Times New Roman" w:cs="Times New Roman"/>
          <w:kern w:val="0"/>
          <w:sz w:val="30"/>
          <w:szCs w:val="30"/>
        </w:rPr>
        <w:t xml:space="preserve"> </w:t>
      </w:r>
      <w:r w:rsidR="00E65FD5" w:rsidRPr="001C04D2">
        <w:rPr>
          <w:rFonts w:ascii="Times New Roman" w:eastAsia="仿宋" w:hAnsi="Times New Roman" w:cs="Times New Roman"/>
          <w:kern w:val="0"/>
          <w:sz w:val="30"/>
          <w:szCs w:val="30"/>
        </w:rPr>
        <w:t>I</w:t>
      </w:r>
      <w:r w:rsidR="00E65FD5">
        <w:rPr>
          <w:rFonts w:ascii="Times New Roman" w:eastAsia="仿宋" w:hAnsi="Times New Roman" w:cs="Times New Roman"/>
          <w:kern w:val="0"/>
          <w:sz w:val="30"/>
          <w:szCs w:val="30"/>
        </w:rPr>
        <w:t xml:space="preserve">f it does not apply for </w:t>
      </w:r>
      <w:r w:rsidR="00673D82">
        <w:rPr>
          <w:rFonts w:ascii="Times New Roman" w:eastAsia="仿宋" w:hAnsi="Times New Roman" w:cs="Times New Roman" w:hint="eastAsia"/>
          <w:kern w:val="0"/>
          <w:sz w:val="30"/>
          <w:szCs w:val="30"/>
        </w:rPr>
        <w:t xml:space="preserve">the </w:t>
      </w:r>
      <w:r w:rsidR="00E65FD5">
        <w:rPr>
          <w:rFonts w:ascii="Times New Roman" w:eastAsia="仿宋" w:hAnsi="Times New Roman" w:cs="Times New Roman"/>
          <w:kern w:val="0"/>
          <w:sz w:val="30"/>
          <w:szCs w:val="30"/>
        </w:rPr>
        <w:t xml:space="preserve">termination, the Exchange may </w:t>
      </w:r>
      <w:r w:rsidR="00BC03E3">
        <w:rPr>
          <w:rFonts w:ascii="Times New Roman" w:eastAsia="仿宋" w:hAnsi="Times New Roman" w:cs="Times New Roman" w:hint="eastAsia"/>
          <w:kern w:val="0"/>
          <w:sz w:val="30"/>
          <w:szCs w:val="30"/>
        </w:rPr>
        <w:t>revoke</w:t>
      </w:r>
      <w:r w:rsidR="00E65FD5">
        <w:rPr>
          <w:rFonts w:ascii="Times New Roman" w:eastAsia="仿宋" w:hAnsi="Times New Roman" w:cs="Times New Roman"/>
          <w:kern w:val="0"/>
          <w:sz w:val="30"/>
          <w:szCs w:val="30"/>
        </w:rPr>
        <w:t xml:space="preserve"> its </w:t>
      </w:r>
      <w:r w:rsidR="00E97EF0">
        <w:rPr>
          <w:rFonts w:ascii="Times New Roman" w:eastAsia="仿宋" w:hAnsi="Times New Roman" w:cs="Times New Roman"/>
          <w:kern w:val="0"/>
          <w:sz w:val="30"/>
          <w:szCs w:val="30"/>
        </w:rPr>
        <w:t>qualification</w:t>
      </w:r>
      <w:r w:rsidR="00E65FD5">
        <w:rPr>
          <w:rFonts w:ascii="Times New Roman" w:eastAsia="仿宋" w:hAnsi="Times New Roman" w:cs="Times New Roman"/>
          <w:kern w:val="0"/>
          <w:sz w:val="30"/>
          <w:szCs w:val="30"/>
        </w:rPr>
        <w:t xml:space="preserve"> of OSP.</w:t>
      </w:r>
    </w:p>
    <w:p w:rsidR="00724C47" w:rsidRPr="00E65FD5" w:rsidRDefault="00724C47" w:rsidP="005D4BB2">
      <w:pPr>
        <w:pStyle w:val="ab"/>
        <w:widowControl/>
        <w:numPr>
          <w:ilvl w:val="1"/>
          <w:numId w:val="1"/>
        </w:numPr>
        <w:spacing w:line="360" w:lineRule="auto"/>
        <w:ind w:left="0" w:firstLineChars="0" w:firstLine="420"/>
        <w:rPr>
          <w:rFonts w:ascii="Times New Roman" w:eastAsia="仿宋" w:hAnsi="Times New Roman" w:cs="Times New Roman"/>
          <w:kern w:val="0"/>
          <w:sz w:val="30"/>
          <w:szCs w:val="30"/>
        </w:rPr>
      </w:pPr>
      <w:r w:rsidRPr="00E65FD5">
        <w:rPr>
          <w:rFonts w:ascii="Times New Roman" w:eastAsia="仿宋" w:hAnsi="Times New Roman" w:cs="Times New Roman"/>
          <w:kern w:val="0"/>
          <w:sz w:val="30"/>
          <w:szCs w:val="30"/>
        </w:rPr>
        <w:lastRenderedPageBreak/>
        <w:t>An OSP may apply to terminat</w:t>
      </w:r>
      <w:r w:rsidR="00930F42">
        <w:rPr>
          <w:rFonts w:ascii="Times New Roman" w:eastAsia="仿宋" w:hAnsi="Times New Roman" w:cs="Times New Roman" w:hint="eastAsia"/>
          <w:kern w:val="0"/>
          <w:sz w:val="30"/>
          <w:szCs w:val="30"/>
        </w:rPr>
        <w:t>e</w:t>
      </w:r>
      <w:r w:rsidRPr="00E65FD5">
        <w:rPr>
          <w:rFonts w:ascii="Times New Roman" w:eastAsia="仿宋" w:hAnsi="Times New Roman" w:cs="Times New Roman"/>
          <w:kern w:val="0"/>
          <w:sz w:val="30"/>
          <w:szCs w:val="30"/>
        </w:rPr>
        <w:t xml:space="preserve"> its </w:t>
      </w:r>
      <w:r w:rsidR="00E97EF0">
        <w:rPr>
          <w:rFonts w:ascii="Times New Roman" w:eastAsia="仿宋" w:hAnsi="Times New Roman" w:cs="Times New Roman"/>
          <w:kern w:val="0"/>
          <w:sz w:val="30"/>
          <w:szCs w:val="30"/>
        </w:rPr>
        <w:t>qualification</w:t>
      </w:r>
      <w:r w:rsidRPr="00E65FD5">
        <w:rPr>
          <w:rFonts w:ascii="Times New Roman" w:eastAsia="仿宋" w:hAnsi="Times New Roman" w:cs="Times New Roman"/>
          <w:kern w:val="0"/>
          <w:sz w:val="30"/>
          <w:szCs w:val="30"/>
        </w:rPr>
        <w:t xml:space="preserve"> </w:t>
      </w:r>
      <w:r w:rsidR="00930F42">
        <w:rPr>
          <w:rFonts w:ascii="Times New Roman" w:eastAsia="仿宋" w:hAnsi="Times New Roman" w:cs="Times New Roman" w:hint="eastAsia"/>
          <w:kern w:val="0"/>
          <w:sz w:val="30"/>
          <w:szCs w:val="30"/>
        </w:rPr>
        <w:t xml:space="preserve">as </w:t>
      </w:r>
      <w:r w:rsidRPr="00E65FD5">
        <w:rPr>
          <w:rFonts w:ascii="Times New Roman" w:eastAsia="仿宋" w:hAnsi="Times New Roman" w:cs="Times New Roman"/>
          <w:kern w:val="0"/>
          <w:sz w:val="30"/>
          <w:szCs w:val="30"/>
        </w:rPr>
        <w:t>it</w:t>
      </w:r>
      <w:r w:rsidR="00930F42">
        <w:rPr>
          <w:rFonts w:ascii="Times New Roman" w:eastAsia="仿宋" w:hAnsi="Times New Roman" w:cs="Times New Roman" w:hint="eastAsia"/>
          <w:kern w:val="0"/>
          <w:sz w:val="30"/>
          <w:szCs w:val="30"/>
        </w:rPr>
        <w:t xml:space="preserve"> deem</w:t>
      </w:r>
      <w:r w:rsidRPr="00E65FD5">
        <w:rPr>
          <w:rFonts w:ascii="Times New Roman" w:eastAsia="仿宋" w:hAnsi="Times New Roman" w:cs="Times New Roman"/>
          <w:kern w:val="0"/>
          <w:sz w:val="30"/>
          <w:szCs w:val="30"/>
        </w:rPr>
        <w:t>s ne</w:t>
      </w:r>
      <w:r w:rsidR="00930F42">
        <w:rPr>
          <w:rFonts w:ascii="Times New Roman" w:eastAsia="仿宋" w:hAnsi="Times New Roman" w:cs="Times New Roman" w:hint="eastAsia"/>
          <w:kern w:val="0"/>
          <w:sz w:val="30"/>
          <w:szCs w:val="30"/>
        </w:rPr>
        <w:t>cessary</w:t>
      </w:r>
      <w:r w:rsidRPr="00E65FD5">
        <w:rPr>
          <w:rFonts w:ascii="Times New Roman" w:eastAsia="仿宋" w:hAnsi="Times New Roman" w:cs="Times New Roman"/>
          <w:kern w:val="0"/>
          <w:sz w:val="30"/>
          <w:szCs w:val="30"/>
        </w:rPr>
        <w:t>.</w:t>
      </w:r>
    </w:p>
    <w:p w:rsidR="00724C47" w:rsidRDefault="00724C47" w:rsidP="005D4BB2">
      <w:pPr>
        <w:widowControl/>
        <w:spacing w:line="360" w:lineRule="auto"/>
        <w:ind w:firstLine="420"/>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When applying </w:t>
      </w:r>
      <w:r w:rsidR="00930F42">
        <w:rPr>
          <w:rFonts w:ascii="Times New Roman" w:eastAsia="仿宋" w:hAnsi="Times New Roman" w:cs="Times New Roman" w:hint="eastAsia"/>
          <w:kern w:val="0"/>
          <w:sz w:val="30"/>
          <w:szCs w:val="30"/>
        </w:rPr>
        <w:t>to</w:t>
      </w:r>
      <w:r w:rsidRPr="007C4D27">
        <w:rPr>
          <w:rFonts w:ascii="Times New Roman" w:eastAsia="仿宋" w:hAnsi="Times New Roman" w:cs="Times New Roman"/>
          <w:kern w:val="0"/>
          <w:sz w:val="30"/>
          <w:szCs w:val="30"/>
        </w:rPr>
        <w:t xml:space="preserve"> terminat</w:t>
      </w:r>
      <w:r w:rsidR="00930F42">
        <w:rPr>
          <w:rFonts w:ascii="Times New Roman" w:eastAsia="仿宋" w:hAnsi="Times New Roman" w:cs="Times New Roman" w:hint="eastAsia"/>
          <w:kern w:val="0"/>
          <w:sz w:val="30"/>
          <w:szCs w:val="30"/>
        </w:rPr>
        <w:t>e</w:t>
      </w:r>
      <w:r w:rsidRPr="007C4D27">
        <w:rPr>
          <w:rFonts w:ascii="Times New Roman" w:eastAsia="仿宋" w:hAnsi="Times New Roman" w:cs="Times New Roman"/>
          <w:kern w:val="0"/>
          <w:sz w:val="30"/>
          <w:szCs w:val="30"/>
        </w:rPr>
        <w:t xml:space="preserve"> its </w:t>
      </w:r>
      <w:r w:rsidR="00E97EF0">
        <w:rPr>
          <w:rFonts w:ascii="Times New Roman" w:eastAsia="仿宋" w:hAnsi="Times New Roman" w:cs="Times New Roman"/>
          <w:kern w:val="0"/>
          <w:sz w:val="30"/>
          <w:szCs w:val="30"/>
        </w:rPr>
        <w:t>qualification</w:t>
      </w:r>
      <w:r w:rsidRPr="007C4D27">
        <w:rPr>
          <w:rFonts w:ascii="Times New Roman" w:eastAsia="仿宋" w:hAnsi="Times New Roman" w:cs="Times New Roman"/>
          <w:kern w:val="0"/>
          <w:sz w:val="30"/>
          <w:szCs w:val="30"/>
        </w:rPr>
        <w:t>, an OSP shall submit to the Exchange an application signed by the authorized signatory and other materials prescribed by the Exchange.</w:t>
      </w:r>
    </w:p>
    <w:p w:rsidR="00E65FD5" w:rsidRPr="00E65FD5" w:rsidRDefault="00E65FD5" w:rsidP="005D4BB2">
      <w:pPr>
        <w:widowControl/>
        <w:spacing w:line="360" w:lineRule="auto"/>
        <w:ind w:firstLine="420"/>
        <w:rPr>
          <w:kern w:val="0"/>
          <w:sz w:val="30"/>
        </w:rPr>
      </w:pPr>
      <w:r>
        <w:rPr>
          <w:rFonts w:ascii="Times New Roman" w:eastAsia="仿宋" w:hAnsi="Times New Roman" w:cs="Times New Roman"/>
          <w:kern w:val="0"/>
          <w:sz w:val="30"/>
          <w:szCs w:val="30"/>
        </w:rPr>
        <w:t xml:space="preserve">Upon receiving </w:t>
      </w:r>
      <w:r w:rsidR="00BC03E3" w:rsidRPr="007C4D27">
        <w:rPr>
          <w:rFonts w:ascii="Times New Roman" w:eastAsia="仿宋" w:hAnsi="Times New Roman" w:cs="Times New Roman"/>
          <w:kern w:val="0"/>
          <w:sz w:val="30"/>
          <w:szCs w:val="30"/>
        </w:rPr>
        <w:t xml:space="preserve">completed </w:t>
      </w:r>
      <w:r>
        <w:rPr>
          <w:rFonts w:ascii="Times New Roman" w:eastAsia="仿宋" w:hAnsi="Times New Roman" w:cs="Times New Roman"/>
          <w:kern w:val="0"/>
          <w:sz w:val="30"/>
          <w:szCs w:val="30"/>
        </w:rPr>
        <w:t>application materials for termination, the Exchange shall, within thirty (30) trading days</w:t>
      </w:r>
      <w:r w:rsidRPr="002F2425">
        <w:rPr>
          <w:rFonts w:ascii="Times New Roman" w:eastAsia="仿宋" w:hAnsi="Times New Roman" w:cs="Times New Roman"/>
          <w:kern w:val="0"/>
          <w:sz w:val="30"/>
          <w:szCs w:val="30"/>
        </w:rPr>
        <w:t>, make a decision on whether or not to approve the termination application</w:t>
      </w:r>
      <w:r>
        <w:rPr>
          <w:rFonts w:ascii="Times New Roman" w:eastAsia="仿宋" w:hAnsi="Times New Roman" w:cs="Times New Roman"/>
          <w:kern w:val="0"/>
          <w:sz w:val="30"/>
          <w:szCs w:val="30"/>
        </w:rPr>
        <w:t>.</w:t>
      </w:r>
    </w:p>
    <w:p w:rsidR="00E65FD5" w:rsidRPr="00024BA8" w:rsidRDefault="00E65FD5" w:rsidP="005D4BB2">
      <w:pPr>
        <w:pStyle w:val="ab"/>
        <w:widowControl/>
        <w:numPr>
          <w:ilvl w:val="1"/>
          <w:numId w:val="1"/>
        </w:numPr>
        <w:spacing w:line="360" w:lineRule="auto"/>
        <w:ind w:left="0" w:firstLineChars="0" w:firstLine="420"/>
        <w:rPr>
          <w:rFonts w:ascii="Times New Roman" w:eastAsia="仿宋" w:hAnsi="Times New Roman" w:cs="Times New Roman"/>
          <w:kern w:val="0"/>
          <w:sz w:val="30"/>
          <w:szCs w:val="30"/>
        </w:rPr>
      </w:pPr>
      <w:r w:rsidRPr="00024BA8">
        <w:rPr>
          <w:rFonts w:ascii="Times New Roman" w:eastAsia="仿宋" w:hAnsi="Times New Roman" w:cs="Times New Roman"/>
          <w:kern w:val="0"/>
          <w:sz w:val="30"/>
          <w:szCs w:val="30"/>
        </w:rPr>
        <w:t xml:space="preserve">If </w:t>
      </w:r>
      <w:r w:rsidR="00967E18" w:rsidRPr="00967E18">
        <w:rPr>
          <w:rFonts w:ascii="Times New Roman" w:eastAsia="仿宋" w:hAnsi="Times New Roman" w:cs="Times New Roman"/>
          <w:kern w:val="0"/>
          <w:sz w:val="30"/>
          <w:szCs w:val="30"/>
        </w:rPr>
        <w:t xml:space="preserve">the Exchange revokes or agrees to terminate the </w:t>
      </w:r>
      <w:r w:rsidR="00E97EF0">
        <w:rPr>
          <w:rFonts w:ascii="Times New Roman" w:eastAsia="仿宋" w:hAnsi="Times New Roman" w:cs="Times New Roman"/>
          <w:kern w:val="0"/>
          <w:sz w:val="30"/>
          <w:szCs w:val="30"/>
        </w:rPr>
        <w:t>qualification</w:t>
      </w:r>
      <w:r w:rsidR="00467EB2" w:rsidRPr="009730D2">
        <w:rPr>
          <w:rFonts w:ascii="Times New Roman" w:eastAsia="仿宋" w:hAnsi="Times New Roman" w:cs="Times New Roman"/>
          <w:kern w:val="0"/>
          <w:sz w:val="30"/>
          <w:szCs w:val="30"/>
        </w:rPr>
        <w:t xml:space="preserve"> of OSP</w:t>
      </w:r>
      <w:r w:rsidRPr="00024BA8">
        <w:rPr>
          <w:rFonts w:ascii="Times New Roman" w:eastAsia="仿宋" w:hAnsi="Times New Roman" w:cs="Times New Roman"/>
          <w:kern w:val="0"/>
          <w:sz w:val="30"/>
          <w:szCs w:val="30"/>
        </w:rPr>
        <w:t xml:space="preserve">, </w:t>
      </w:r>
      <w:r w:rsidR="00E31CF5">
        <w:rPr>
          <w:rFonts w:ascii="Times New Roman" w:eastAsia="仿宋" w:hAnsi="Times New Roman" w:cs="Times New Roman" w:hint="eastAsia"/>
          <w:kern w:val="0"/>
          <w:sz w:val="30"/>
          <w:szCs w:val="30"/>
        </w:rPr>
        <w:t>such</w:t>
      </w:r>
      <w:r w:rsidRPr="00024BA8">
        <w:rPr>
          <w:rFonts w:ascii="Times New Roman" w:eastAsia="仿宋" w:hAnsi="Times New Roman" w:cs="Times New Roman"/>
          <w:kern w:val="0"/>
          <w:sz w:val="30"/>
          <w:szCs w:val="30"/>
        </w:rPr>
        <w:t xml:space="preserve"> </w:t>
      </w:r>
      <w:r w:rsidR="00E97EF0">
        <w:rPr>
          <w:rFonts w:ascii="Times New Roman" w:eastAsia="仿宋" w:hAnsi="Times New Roman" w:cs="Times New Roman"/>
          <w:kern w:val="0"/>
          <w:sz w:val="30"/>
          <w:szCs w:val="30"/>
        </w:rPr>
        <w:t>qualification</w:t>
      </w:r>
      <w:r w:rsidRPr="00024BA8">
        <w:rPr>
          <w:rFonts w:ascii="Times New Roman" w:eastAsia="仿宋" w:hAnsi="Times New Roman" w:cs="Times New Roman"/>
          <w:kern w:val="0"/>
          <w:sz w:val="30"/>
          <w:szCs w:val="30"/>
        </w:rPr>
        <w:t xml:space="preserve"> shall be cancelled. The </w:t>
      </w:r>
      <w:r w:rsidR="00E97EF0">
        <w:rPr>
          <w:rFonts w:ascii="Times New Roman" w:eastAsia="仿宋" w:hAnsi="Times New Roman" w:cs="Times New Roman"/>
          <w:kern w:val="0"/>
          <w:sz w:val="30"/>
          <w:szCs w:val="30"/>
        </w:rPr>
        <w:t>qualification</w:t>
      </w:r>
      <w:r w:rsidRPr="00306082">
        <w:rPr>
          <w:rFonts w:ascii="Times New Roman" w:eastAsia="仿宋" w:hAnsi="Times New Roman" w:cs="Times New Roman"/>
          <w:kern w:val="0"/>
          <w:sz w:val="30"/>
          <w:szCs w:val="30"/>
        </w:rPr>
        <w:t xml:space="preserve"> </w:t>
      </w:r>
      <w:r w:rsidRPr="000114FA">
        <w:rPr>
          <w:rFonts w:ascii="Times New Roman" w:eastAsia="仿宋" w:hAnsi="Times New Roman" w:cs="Times New Roman"/>
          <w:kern w:val="0"/>
          <w:sz w:val="30"/>
          <w:szCs w:val="30"/>
        </w:rPr>
        <w:t>of OSP</w:t>
      </w:r>
      <w:r w:rsidRPr="009730D2">
        <w:rPr>
          <w:rFonts w:ascii="Times New Roman" w:eastAsia="仿宋" w:hAnsi="Times New Roman" w:cs="Times New Roman"/>
          <w:kern w:val="0"/>
          <w:sz w:val="30"/>
          <w:szCs w:val="30"/>
        </w:rPr>
        <w:t xml:space="preserve"> </w:t>
      </w:r>
      <w:r w:rsidRPr="00024BA8">
        <w:rPr>
          <w:rFonts w:ascii="Times New Roman" w:eastAsia="仿宋" w:hAnsi="Times New Roman" w:cs="Times New Roman"/>
          <w:kern w:val="0"/>
          <w:sz w:val="30"/>
          <w:szCs w:val="30"/>
        </w:rPr>
        <w:t>expires</w:t>
      </w:r>
      <w:r w:rsidRPr="009730D2">
        <w:rPr>
          <w:rFonts w:ascii="Times New Roman" w:eastAsia="仿宋" w:hAnsi="Times New Roman" w:cs="Times New Roman"/>
          <w:kern w:val="0"/>
          <w:sz w:val="30"/>
          <w:szCs w:val="30"/>
        </w:rPr>
        <w:t xml:space="preserve"> from the date of cancellation.</w:t>
      </w:r>
    </w:p>
    <w:p w:rsidR="00724C47" w:rsidRPr="007C4D27" w:rsidRDefault="00724C47" w:rsidP="005D4BB2">
      <w:pPr>
        <w:widowControl/>
        <w:spacing w:line="360" w:lineRule="auto"/>
        <w:ind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The Exchange shall report </w:t>
      </w:r>
      <w:r w:rsidR="006C7232">
        <w:rPr>
          <w:rFonts w:ascii="Times New Roman" w:eastAsia="仿宋" w:hAnsi="Times New Roman" w:cs="Times New Roman" w:hint="eastAsia"/>
          <w:kern w:val="0"/>
          <w:sz w:val="30"/>
          <w:szCs w:val="30"/>
        </w:rPr>
        <w:t>the cancelation</w:t>
      </w:r>
      <w:r w:rsidRPr="007C4D27">
        <w:rPr>
          <w:rFonts w:ascii="Times New Roman" w:eastAsia="仿宋" w:hAnsi="Times New Roman" w:cs="Times New Roman"/>
          <w:kern w:val="0"/>
          <w:sz w:val="30"/>
          <w:szCs w:val="30"/>
        </w:rPr>
        <w:t xml:space="preserve"> of the </w:t>
      </w:r>
      <w:r w:rsidR="00E97EF0">
        <w:rPr>
          <w:rFonts w:ascii="Times New Roman" w:eastAsia="仿宋" w:hAnsi="Times New Roman" w:cs="Times New Roman"/>
          <w:kern w:val="0"/>
          <w:sz w:val="30"/>
          <w:szCs w:val="30"/>
        </w:rPr>
        <w:t>qualification</w:t>
      </w:r>
      <w:r w:rsidRPr="007C4D27">
        <w:rPr>
          <w:rFonts w:ascii="Times New Roman" w:eastAsia="仿宋" w:hAnsi="Times New Roman" w:cs="Times New Roman"/>
          <w:kern w:val="0"/>
          <w:sz w:val="30"/>
          <w:szCs w:val="30"/>
        </w:rPr>
        <w:t xml:space="preserve">s of </w:t>
      </w:r>
      <w:r w:rsidR="00CB3707" w:rsidRPr="007C4D27">
        <w:rPr>
          <w:rFonts w:ascii="Times New Roman" w:eastAsia="仿宋" w:hAnsi="Times New Roman" w:cs="Times New Roman"/>
          <w:kern w:val="0"/>
          <w:sz w:val="30"/>
          <w:szCs w:val="30"/>
        </w:rPr>
        <w:t>OSP</w:t>
      </w:r>
      <w:r w:rsidR="00CB3707">
        <w:rPr>
          <w:rFonts w:ascii="Times New Roman" w:eastAsia="仿宋" w:hAnsi="Times New Roman" w:cs="Times New Roman" w:hint="eastAsia"/>
          <w:kern w:val="0"/>
          <w:sz w:val="30"/>
          <w:szCs w:val="30"/>
        </w:rPr>
        <w:t xml:space="preserve">s </w:t>
      </w:r>
      <w:r w:rsidRPr="007C4D27">
        <w:rPr>
          <w:rFonts w:ascii="Times New Roman" w:eastAsia="仿宋" w:hAnsi="Times New Roman" w:cs="Times New Roman"/>
          <w:kern w:val="0"/>
          <w:sz w:val="30"/>
          <w:szCs w:val="30"/>
        </w:rPr>
        <w:t>to the CSRC.</w:t>
      </w:r>
    </w:p>
    <w:p w:rsidR="00724C47" w:rsidRPr="007C4D27" w:rsidRDefault="00724C47" w:rsidP="005D4BB2">
      <w:pPr>
        <w:widowControl/>
        <w:numPr>
          <w:ilvl w:val="1"/>
          <w:numId w:val="1"/>
        </w:numPr>
        <w:spacing w:line="360" w:lineRule="auto"/>
        <w:ind w:left="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Within thirty (30) trading days after receiving the notice of revoking or approval </w:t>
      </w:r>
      <w:r w:rsidR="00930F42">
        <w:rPr>
          <w:rFonts w:ascii="Times New Roman" w:eastAsia="仿宋" w:hAnsi="Times New Roman" w:cs="Times New Roman" w:hint="eastAsia"/>
          <w:kern w:val="0"/>
          <w:sz w:val="30"/>
          <w:szCs w:val="30"/>
        </w:rPr>
        <w:t>t</w:t>
      </w:r>
      <w:r w:rsidRPr="007C4D27">
        <w:rPr>
          <w:rFonts w:ascii="Times New Roman" w:eastAsia="仿宋" w:hAnsi="Times New Roman" w:cs="Times New Roman"/>
          <w:kern w:val="0"/>
          <w:sz w:val="30"/>
          <w:szCs w:val="30"/>
        </w:rPr>
        <w:t>o terminat</w:t>
      </w:r>
      <w:r w:rsidR="00930F42">
        <w:rPr>
          <w:rFonts w:ascii="Times New Roman" w:eastAsia="仿宋" w:hAnsi="Times New Roman" w:cs="Times New Roman" w:hint="eastAsia"/>
          <w:kern w:val="0"/>
          <w:sz w:val="30"/>
          <w:szCs w:val="30"/>
        </w:rPr>
        <w:t xml:space="preserve">e </w:t>
      </w:r>
      <w:r w:rsidR="00930F42">
        <w:rPr>
          <w:rFonts w:ascii="Times New Roman" w:eastAsia="仿宋" w:hAnsi="Times New Roman" w:cs="Times New Roman"/>
          <w:kern w:val="0"/>
          <w:sz w:val="30"/>
          <w:szCs w:val="30"/>
        </w:rPr>
        <w:t>the</w:t>
      </w:r>
      <w:r w:rsidR="00930F42">
        <w:rPr>
          <w:rFonts w:ascii="Times New Roman" w:eastAsia="仿宋" w:hAnsi="Times New Roman" w:cs="Times New Roman" w:hint="eastAsia"/>
          <w:kern w:val="0"/>
          <w:sz w:val="30"/>
          <w:szCs w:val="30"/>
        </w:rPr>
        <w:t xml:space="preserve"> qualification of </w:t>
      </w:r>
      <w:r w:rsidR="000C5C1C" w:rsidRPr="007C4D27">
        <w:rPr>
          <w:rFonts w:ascii="Times New Roman" w:eastAsia="仿宋" w:hAnsi="Times New Roman" w:cs="Times New Roman"/>
          <w:kern w:val="0"/>
          <w:sz w:val="30"/>
          <w:szCs w:val="30"/>
        </w:rPr>
        <w:t>OSP</w:t>
      </w:r>
      <w:r w:rsidRPr="007C4D27">
        <w:rPr>
          <w:rFonts w:ascii="Times New Roman" w:eastAsia="仿宋" w:hAnsi="Times New Roman" w:cs="Times New Roman"/>
          <w:kern w:val="0"/>
          <w:sz w:val="30"/>
          <w:szCs w:val="30"/>
        </w:rPr>
        <w:t xml:space="preserve"> from the Exchange, the OSP</w:t>
      </w:r>
      <w:r w:rsidR="000C5C1C">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shall complete the following procedures:</w:t>
      </w:r>
    </w:p>
    <w:p w:rsidR="00724C47" w:rsidRPr="007C4D27" w:rsidRDefault="00724C47" w:rsidP="005D4BB2">
      <w:pPr>
        <w:pStyle w:val="11"/>
        <w:widowControl/>
        <w:numPr>
          <w:ilvl w:val="0"/>
          <w:numId w:val="4"/>
        </w:numPr>
        <w:tabs>
          <w:tab w:val="left" w:pos="-142"/>
        </w:tabs>
        <w:spacing w:line="360" w:lineRule="auto"/>
        <w:ind w:left="0" w:firstLineChars="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closing out its open positions;</w:t>
      </w:r>
    </w:p>
    <w:p w:rsidR="00724C47" w:rsidRPr="007C4D27" w:rsidRDefault="00724C47" w:rsidP="005D4BB2">
      <w:pPr>
        <w:pStyle w:val="11"/>
        <w:widowControl/>
        <w:numPr>
          <w:ilvl w:val="0"/>
          <w:numId w:val="4"/>
        </w:numPr>
        <w:tabs>
          <w:tab w:val="left" w:pos="-142"/>
        </w:tabs>
        <w:spacing w:line="360" w:lineRule="auto"/>
        <w:ind w:left="0" w:firstLineChars="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settling all debts and credits with the Exchange;</w:t>
      </w:r>
    </w:p>
    <w:p w:rsidR="00724C47" w:rsidRPr="007C4D27" w:rsidRDefault="00724C47" w:rsidP="005D4BB2">
      <w:pPr>
        <w:pStyle w:val="11"/>
        <w:widowControl/>
        <w:numPr>
          <w:ilvl w:val="0"/>
          <w:numId w:val="4"/>
        </w:numPr>
        <w:tabs>
          <w:tab w:val="left" w:pos="-142"/>
        </w:tabs>
        <w:spacing w:line="360" w:lineRule="auto"/>
        <w:ind w:left="0" w:firstLineChars="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returning all receipts and certificates issued by the Exchange;</w:t>
      </w:r>
    </w:p>
    <w:p w:rsidR="00724C47" w:rsidRPr="007C4D27" w:rsidRDefault="00724C47" w:rsidP="005D4BB2">
      <w:pPr>
        <w:pStyle w:val="11"/>
        <w:widowControl/>
        <w:numPr>
          <w:ilvl w:val="0"/>
          <w:numId w:val="4"/>
        </w:numPr>
        <w:tabs>
          <w:tab w:val="left" w:pos="0"/>
        </w:tabs>
        <w:spacing w:line="360" w:lineRule="auto"/>
        <w:ind w:left="0" w:firstLineChars="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closing its futures settlement account;</w:t>
      </w:r>
    </w:p>
    <w:p w:rsidR="00724C47" w:rsidRPr="007C4D27" w:rsidRDefault="00724C47" w:rsidP="005D4BB2">
      <w:pPr>
        <w:pStyle w:val="11"/>
        <w:widowControl/>
        <w:numPr>
          <w:ilvl w:val="0"/>
          <w:numId w:val="4"/>
        </w:numPr>
        <w:tabs>
          <w:tab w:val="left" w:pos="-142"/>
        </w:tabs>
        <w:spacing w:line="360" w:lineRule="auto"/>
        <w:ind w:left="0" w:firstLineChars="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returning all trading facilities of the Exchange;</w:t>
      </w:r>
    </w:p>
    <w:p w:rsidR="006C6404" w:rsidRDefault="00724C47" w:rsidP="005D4BB2">
      <w:pPr>
        <w:pStyle w:val="11"/>
        <w:widowControl/>
        <w:numPr>
          <w:ilvl w:val="0"/>
          <w:numId w:val="4"/>
        </w:numPr>
        <w:tabs>
          <w:tab w:val="left" w:pos="-142"/>
        </w:tabs>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lastRenderedPageBreak/>
        <w:t xml:space="preserve">terminating the </w:t>
      </w:r>
      <w:r w:rsidR="0051673F" w:rsidRPr="0051673F">
        <w:rPr>
          <w:rFonts w:ascii="Times New Roman" w:eastAsia="仿宋" w:hAnsi="Times New Roman" w:cs="Times New Roman"/>
          <w:kern w:val="0"/>
          <w:sz w:val="30"/>
          <w:szCs w:val="30"/>
        </w:rPr>
        <w:t>authorized</w:t>
      </w:r>
      <w:r w:rsidRPr="007C4D27">
        <w:rPr>
          <w:rFonts w:ascii="Times New Roman" w:eastAsia="仿宋" w:hAnsi="Times New Roman" w:cs="Times New Roman"/>
          <w:kern w:val="0"/>
          <w:sz w:val="30"/>
          <w:szCs w:val="30"/>
        </w:rPr>
        <w:t xml:space="preserve"> clearing agreement;</w:t>
      </w:r>
    </w:p>
    <w:p w:rsidR="00724C47" w:rsidRPr="007C4D27" w:rsidRDefault="00724C47" w:rsidP="005D4BB2">
      <w:pPr>
        <w:pStyle w:val="11"/>
        <w:widowControl/>
        <w:numPr>
          <w:ilvl w:val="0"/>
          <w:numId w:val="4"/>
        </w:numPr>
        <w:tabs>
          <w:tab w:val="left" w:pos="-142"/>
        </w:tabs>
        <w:spacing w:line="360" w:lineRule="auto"/>
        <w:ind w:left="0" w:firstLineChars="0" w:firstLine="566"/>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any other procedures to be completed as prescribed.</w:t>
      </w:r>
    </w:p>
    <w:p w:rsidR="00724C47" w:rsidRPr="007C4D27" w:rsidRDefault="00724C47">
      <w:pPr>
        <w:pStyle w:val="1"/>
        <w:jc w:val="center"/>
        <w:rPr>
          <w:rFonts w:ascii="Times New Roman" w:eastAsia="仿宋" w:hAnsi="Times New Roman" w:cs="Times New Roman"/>
          <w:sz w:val="30"/>
          <w:szCs w:val="30"/>
        </w:rPr>
      </w:pPr>
      <w:bookmarkStart w:id="17" w:name="_Toc436031205"/>
      <w:r w:rsidRPr="007C4D27">
        <w:rPr>
          <w:rFonts w:ascii="Times New Roman" w:eastAsia="仿宋" w:hAnsi="Times New Roman" w:cs="Times New Roman"/>
          <w:sz w:val="30"/>
          <w:szCs w:val="30"/>
        </w:rPr>
        <w:t xml:space="preserve">Chapter 4 </w:t>
      </w:r>
      <w:r w:rsidR="002563A6">
        <w:rPr>
          <w:rFonts w:ascii="Times New Roman" w:eastAsia="仿宋" w:hAnsi="Times New Roman" w:cs="Times New Roman" w:hint="eastAsia"/>
          <w:sz w:val="30"/>
          <w:szCs w:val="30"/>
        </w:rPr>
        <w:t xml:space="preserve"> </w:t>
      </w:r>
      <w:r w:rsidRPr="007C4D27">
        <w:rPr>
          <w:rFonts w:ascii="Times New Roman" w:eastAsia="仿宋" w:hAnsi="Times New Roman" w:cs="Times New Roman"/>
          <w:sz w:val="30"/>
          <w:szCs w:val="30"/>
        </w:rPr>
        <w:t>Business Rules</w:t>
      </w:r>
      <w:bookmarkEnd w:id="17"/>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w:t>
      </w:r>
      <w:r>
        <w:rPr>
          <w:rFonts w:ascii="Times New Roman" w:eastAsia="仿宋" w:hAnsi="Times New Roman" w:cs="Times New Roman"/>
          <w:kern w:val="0"/>
          <w:sz w:val="30"/>
          <w:szCs w:val="30"/>
        </w:rPr>
        <w:t>OSB</w:t>
      </w:r>
      <w:r w:rsidRPr="007C4D27">
        <w:rPr>
          <w:rFonts w:ascii="Times New Roman" w:eastAsia="仿宋" w:hAnsi="Times New Roman" w:cs="Times New Roman"/>
          <w:kern w:val="0"/>
          <w:sz w:val="30"/>
          <w:szCs w:val="30"/>
        </w:rPr>
        <w:t xml:space="preserve">P can only be </w:t>
      </w:r>
      <w:r w:rsidR="00C1011E">
        <w:rPr>
          <w:rFonts w:ascii="Times New Roman" w:eastAsia="仿宋" w:hAnsi="Times New Roman" w:cs="Times New Roman"/>
          <w:kern w:val="0"/>
          <w:sz w:val="30"/>
          <w:szCs w:val="30"/>
        </w:rPr>
        <w:t>authorized</w:t>
      </w:r>
      <w:r w:rsidRPr="007C4D27">
        <w:rPr>
          <w:rFonts w:ascii="Times New Roman" w:eastAsia="仿宋" w:hAnsi="Times New Roman" w:cs="Times New Roman"/>
          <w:kern w:val="0"/>
          <w:sz w:val="30"/>
          <w:szCs w:val="30"/>
        </w:rPr>
        <w:t xml:space="preserve"> by overseas Clients and Overseas Intermediaries to engage in the </w:t>
      </w:r>
      <w:r w:rsidR="00B8447A">
        <w:rPr>
          <w:rFonts w:ascii="Times New Roman" w:eastAsia="仿宋" w:hAnsi="Times New Roman" w:cs="Times New Roman"/>
          <w:kern w:val="0"/>
          <w:sz w:val="30"/>
          <w:szCs w:val="30"/>
        </w:rPr>
        <w:t>trading</w:t>
      </w:r>
      <w:r w:rsidR="00B8447A" w:rsidRPr="007C4D27">
        <w:rPr>
          <w:rFonts w:ascii="Times New Roman" w:eastAsia="仿宋" w:hAnsi="Times New Roman" w:cs="Times New Roman"/>
          <w:kern w:val="0"/>
          <w:sz w:val="30"/>
          <w:szCs w:val="30"/>
        </w:rPr>
        <w:t xml:space="preserve"> </w:t>
      </w:r>
      <w:r w:rsidR="00B8447A">
        <w:rPr>
          <w:rFonts w:ascii="Times New Roman" w:eastAsia="仿宋" w:hAnsi="Times New Roman" w:cs="Times New Roman" w:hint="eastAsia"/>
          <w:kern w:val="0"/>
          <w:sz w:val="30"/>
          <w:szCs w:val="30"/>
        </w:rPr>
        <w:t xml:space="preserve">of </w:t>
      </w:r>
      <w:r w:rsidRPr="007C4D27">
        <w:rPr>
          <w:rFonts w:ascii="Times New Roman" w:eastAsia="仿宋" w:hAnsi="Times New Roman" w:cs="Times New Roman"/>
          <w:kern w:val="0"/>
          <w:sz w:val="30"/>
          <w:szCs w:val="30"/>
        </w:rPr>
        <w:t xml:space="preserve">specified domestic futures </w:t>
      </w:r>
      <w:r>
        <w:rPr>
          <w:rFonts w:ascii="Times New Roman" w:eastAsia="仿宋" w:hAnsi="Times New Roman" w:cs="Times New Roman"/>
          <w:kern w:val="0"/>
          <w:sz w:val="30"/>
          <w:szCs w:val="30"/>
        </w:rPr>
        <w:t>contracts o</w:t>
      </w:r>
      <w:r w:rsidRPr="007C4D27">
        <w:rPr>
          <w:rFonts w:ascii="Times New Roman" w:eastAsia="仿宋" w:hAnsi="Times New Roman" w:cs="Times New Roman"/>
          <w:kern w:val="0"/>
          <w:sz w:val="30"/>
          <w:szCs w:val="30"/>
        </w:rPr>
        <w:t xml:space="preserve">n the Exchange. Overseas </w:t>
      </w:r>
      <w:r w:rsidR="00C1011E">
        <w:rPr>
          <w:rFonts w:ascii="Times New Roman" w:eastAsia="仿宋" w:hAnsi="Times New Roman" w:cs="Times New Roman" w:hint="eastAsia"/>
          <w:kern w:val="0"/>
          <w:sz w:val="30"/>
          <w:szCs w:val="30"/>
        </w:rPr>
        <w:t>b</w:t>
      </w:r>
      <w:r w:rsidRPr="007C4D27">
        <w:rPr>
          <w:rFonts w:ascii="Times New Roman" w:eastAsia="仿宋" w:hAnsi="Times New Roman" w:cs="Times New Roman"/>
          <w:kern w:val="0"/>
          <w:sz w:val="30"/>
          <w:szCs w:val="30"/>
        </w:rPr>
        <w:t>roker</w:t>
      </w:r>
      <w:r w:rsidR="00C1011E">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 xml:space="preserve"> shall not accept the </w:t>
      </w:r>
      <w:r w:rsidR="007734A8">
        <w:rPr>
          <w:rFonts w:ascii="Times New Roman" w:eastAsia="仿宋" w:hAnsi="Times New Roman" w:cs="Times New Roman"/>
          <w:kern w:val="0"/>
          <w:sz w:val="30"/>
          <w:szCs w:val="30"/>
        </w:rPr>
        <w:t>authorization</w:t>
      </w:r>
      <w:r w:rsidRPr="007C4D27">
        <w:rPr>
          <w:rFonts w:ascii="Times New Roman" w:eastAsia="仿宋" w:hAnsi="Times New Roman" w:cs="Times New Roman"/>
          <w:kern w:val="0"/>
          <w:sz w:val="30"/>
          <w:szCs w:val="30"/>
        </w:rPr>
        <w:t xml:space="preserve"> of any person who has been declared as a “persona non grata to the market” by the Exchange </w:t>
      </w:r>
      <w:r w:rsidR="00171840">
        <w:rPr>
          <w:rFonts w:ascii="Times New Roman" w:eastAsia="仿宋" w:hAnsi="Times New Roman" w:cs="Times New Roman" w:hint="eastAsia"/>
          <w:kern w:val="0"/>
          <w:sz w:val="30"/>
          <w:szCs w:val="30"/>
        </w:rPr>
        <w:t>or</w:t>
      </w:r>
      <w:r w:rsidRPr="007C4D27">
        <w:rPr>
          <w:rFonts w:ascii="Times New Roman" w:eastAsia="仿宋" w:hAnsi="Times New Roman" w:cs="Times New Roman"/>
          <w:kern w:val="0"/>
          <w:sz w:val="30"/>
          <w:szCs w:val="30"/>
        </w:rPr>
        <w:t xml:space="preserve"> conduct </w:t>
      </w:r>
      <w:r>
        <w:rPr>
          <w:rFonts w:ascii="Times New Roman" w:eastAsia="仿宋" w:hAnsi="Times New Roman" w:cs="Times New Roman"/>
          <w:kern w:val="0"/>
          <w:sz w:val="30"/>
          <w:szCs w:val="30"/>
        </w:rPr>
        <w:t xml:space="preserve">futures trading for </w:t>
      </w:r>
      <w:r w:rsidR="00822076">
        <w:rPr>
          <w:rFonts w:ascii="Times New Roman" w:eastAsia="仿宋" w:hAnsi="Times New Roman" w:cs="Times New Roman" w:hint="eastAsia"/>
          <w:kern w:val="0"/>
          <w:sz w:val="30"/>
          <w:szCs w:val="30"/>
        </w:rPr>
        <w:t>such</w:t>
      </w:r>
      <w:r>
        <w:rPr>
          <w:rFonts w:ascii="Times New Roman" w:eastAsia="仿宋" w:hAnsi="Times New Roman" w:cs="Times New Roman"/>
          <w:kern w:val="0"/>
          <w:sz w:val="30"/>
          <w:szCs w:val="30"/>
        </w:rPr>
        <w:t xml:space="preserve"> person o</w:t>
      </w:r>
      <w:r w:rsidRPr="007C4D27">
        <w:rPr>
          <w:rFonts w:ascii="Times New Roman" w:eastAsia="仿宋" w:hAnsi="Times New Roman" w:cs="Times New Roman"/>
          <w:kern w:val="0"/>
          <w:sz w:val="30"/>
          <w:szCs w:val="30"/>
        </w:rPr>
        <w:t>n the Exchange.</w:t>
      </w:r>
    </w:p>
    <w:p w:rsidR="00724C47" w:rsidRPr="007C4D27" w:rsidRDefault="00724C47" w:rsidP="005D4BB2">
      <w:pPr>
        <w:widowControl/>
        <w:spacing w:line="360" w:lineRule="auto"/>
        <w:ind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w:t>
      </w:r>
      <w:r>
        <w:rPr>
          <w:rFonts w:ascii="Times New Roman" w:eastAsia="仿宋" w:hAnsi="Times New Roman" w:cs="Times New Roman"/>
          <w:kern w:val="0"/>
          <w:sz w:val="30"/>
          <w:szCs w:val="30"/>
        </w:rPr>
        <w:t>OSB</w:t>
      </w:r>
      <w:r w:rsidRPr="007C4D27">
        <w:rPr>
          <w:rFonts w:ascii="Times New Roman" w:eastAsia="仿宋" w:hAnsi="Times New Roman" w:cs="Times New Roman"/>
          <w:kern w:val="0"/>
          <w:sz w:val="30"/>
          <w:szCs w:val="30"/>
        </w:rPr>
        <w:t xml:space="preserve">P accepting the </w:t>
      </w:r>
      <w:r w:rsidR="007734A8">
        <w:rPr>
          <w:rFonts w:ascii="Times New Roman" w:eastAsia="仿宋" w:hAnsi="Times New Roman" w:cs="Times New Roman"/>
          <w:kern w:val="0"/>
          <w:sz w:val="30"/>
          <w:szCs w:val="30"/>
        </w:rPr>
        <w:t>authorization</w:t>
      </w:r>
      <w:r w:rsidRPr="007C4D27">
        <w:rPr>
          <w:rFonts w:ascii="Times New Roman" w:eastAsia="仿宋" w:hAnsi="Times New Roman" w:cs="Times New Roman"/>
          <w:kern w:val="0"/>
          <w:sz w:val="30"/>
          <w:szCs w:val="30"/>
        </w:rPr>
        <w:t xml:space="preserve"> of Overseas Intermediaries shall </w:t>
      </w:r>
      <w:r w:rsidR="00C1011E">
        <w:rPr>
          <w:rFonts w:ascii="Times New Roman" w:eastAsia="仿宋" w:hAnsi="Times New Roman" w:cs="Times New Roman" w:hint="eastAsia"/>
          <w:kern w:val="0"/>
          <w:sz w:val="30"/>
          <w:szCs w:val="30"/>
        </w:rPr>
        <w:t>follow the provisions specified from</w:t>
      </w:r>
      <w:r w:rsidRPr="007C4D27">
        <w:rPr>
          <w:rFonts w:ascii="Times New Roman" w:eastAsia="仿宋" w:hAnsi="Times New Roman" w:cs="Times New Roman"/>
          <w:kern w:val="0"/>
          <w:sz w:val="30"/>
          <w:szCs w:val="30"/>
        </w:rPr>
        <w:t xml:space="preserve"> Article </w:t>
      </w:r>
      <w:r w:rsidR="00E65FD5">
        <w:rPr>
          <w:rFonts w:ascii="Times New Roman" w:eastAsia="仿宋" w:hAnsi="Times New Roman" w:cs="Times New Roman"/>
          <w:kern w:val="0"/>
          <w:sz w:val="30"/>
          <w:szCs w:val="30"/>
        </w:rPr>
        <w:t xml:space="preserve">39 to </w:t>
      </w:r>
      <w:r w:rsidR="00F55F9A">
        <w:rPr>
          <w:rFonts w:ascii="Times New Roman" w:eastAsia="仿宋" w:hAnsi="Times New Roman" w:cs="Times New Roman" w:hint="eastAsia"/>
          <w:kern w:val="0"/>
          <w:sz w:val="30"/>
          <w:szCs w:val="30"/>
        </w:rPr>
        <w:t xml:space="preserve">Article </w:t>
      </w:r>
      <w:r w:rsidR="00E65FD5">
        <w:rPr>
          <w:rFonts w:ascii="Times New Roman" w:eastAsia="仿宋" w:hAnsi="Times New Roman" w:cs="Times New Roman"/>
          <w:kern w:val="0"/>
          <w:sz w:val="30"/>
          <w:szCs w:val="30"/>
        </w:rPr>
        <w:t xml:space="preserve">51, </w:t>
      </w:r>
      <w:r w:rsidR="00F55F9A">
        <w:rPr>
          <w:rFonts w:ascii="Times New Roman" w:eastAsia="仿宋" w:hAnsi="Times New Roman" w:cs="Times New Roman" w:hint="eastAsia"/>
          <w:kern w:val="0"/>
          <w:sz w:val="30"/>
          <w:szCs w:val="30"/>
        </w:rPr>
        <w:t xml:space="preserve">and Article </w:t>
      </w:r>
      <w:r w:rsidR="00E65FD5">
        <w:rPr>
          <w:rFonts w:ascii="Times New Roman" w:eastAsia="仿宋" w:hAnsi="Times New Roman" w:cs="Times New Roman"/>
          <w:kern w:val="0"/>
          <w:sz w:val="30"/>
          <w:szCs w:val="30"/>
        </w:rPr>
        <w:t xml:space="preserve">54 to </w:t>
      </w:r>
      <w:r w:rsidR="00F55F9A">
        <w:rPr>
          <w:rFonts w:ascii="Times New Roman" w:eastAsia="仿宋" w:hAnsi="Times New Roman" w:cs="Times New Roman" w:hint="eastAsia"/>
          <w:kern w:val="0"/>
          <w:sz w:val="30"/>
          <w:szCs w:val="30"/>
        </w:rPr>
        <w:t xml:space="preserve">Article </w:t>
      </w:r>
      <w:r w:rsidR="00E65FD5">
        <w:rPr>
          <w:rFonts w:ascii="Times New Roman" w:eastAsia="仿宋" w:hAnsi="Times New Roman" w:cs="Times New Roman"/>
          <w:kern w:val="0"/>
          <w:sz w:val="30"/>
          <w:szCs w:val="30"/>
        </w:rPr>
        <w:t xml:space="preserve">60 </w:t>
      </w:r>
      <w:r w:rsidRPr="007C4D27">
        <w:rPr>
          <w:rFonts w:ascii="Times New Roman" w:eastAsia="仿宋" w:hAnsi="Times New Roman" w:cs="Times New Roman"/>
          <w:kern w:val="0"/>
          <w:sz w:val="30"/>
          <w:szCs w:val="30"/>
        </w:rPr>
        <w:t xml:space="preserve">of the </w:t>
      </w:r>
      <w:r w:rsidRPr="007C4D27">
        <w:rPr>
          <w:rFonts w:ascii="Times New Roman" w:eastAsia="仿宋" w:hAnsi="Times New Roman" w:cs="Times New Roman"/>
          <w:i/>
          <w:iCs/>
          <w:kern w:val="0"/>
          <w:sz w:val="30"/>
          <w:szCs w:val="30"/>
        </w:rPr>
        <w:t>Member</w:t>
      </w:r>
      <w:r w:rsidR="00056685">
        <w:rPr>
          <w:rFonts w:ascii="Times New Roman" w:eastAsia="仿宋" w:hAnsi="Times New Roman" w:cs="Times New Roman" w:hint="eastAsia"/>
          <w:i/>
          <w:iCs/>
          <w:kern w:val="0"/>
          <w:sz w:val="30"/>
          <w:szCs w:val="30"/>
        </w:rPr>
        <w:t>ship</w:t>
      </w:r>
      <w:r w:rsidRPr="007C4D27">
        <w:rPr>
          <w:rFonts w:ascii="Times New Roman" w:eastAsia="仿宋" w:hAnsi="Times New Roman" w:cs="Times New Roman"/>
          <w:i/>
          <w:iCs/>
          <w:kern w:val="0"/>
          <w:sz w:val="30"/>
          <w:szCs w:val="30"/>
        </w:rPr>
        <w:t xml:space="preserve"> Management Rules of </w:t>
      </w:r>
      <w:r>
        <w:rPr>
          <w:rFonts w:ascii="Times New Roman" w:eastAsia="仿宋" w:hAnsi="Times New Roman" w:cs="Times New Roman"/>
          <w:i/>
          <w:iCs/>
          <w:kern w:val="0"/>
          <w:sz w:val="30"/>
          <w:szCs w:val="30"/>
        </w:rPr>
        <w:t xml:space="preserve">the </w:t>
      </w:r>
      <w:r w:rsidRPr="007C4D27">
        <w:rPr>
          <w:rFonts w:ascii="Times New Roman" w:eastAsia="仿宋" w:hAnsi="Times New Roman" w:cs="Times New Roman"/>
          <w:i/>
          <w:iCs/>
          <w:kern w:val="0"/>
          <w:sz w:val="30"/>
          <w:szCs w:val="30"/>
        </w:rPr>
        <w:t>Shanghai International Energy Exchange</w:t>
      </w:r>
      <w:r w:rsidRPr="007C4D27">
        <w:rPr>
          <w:rFonts w:ascii="Times New Roman" w:eastAsia="仿宋" w:hAnsi="Times New Roman" w:cs="Times New Roman"/>
          <w:kern w:val="0"/>
          <w:sz w:val="30"/>
          <w:szCs w:val="30"/>
        </w:rPr>
        <w:t xml:space="preserve"> regarding Members accepting the </w:t>
      </w:r>
      <w:r w:rsidR="007734A8">
        <w:rPr>
          <w:rFonts w:ascii="Times New Roman" w:eastAsia="仿宋" w:hAnsi="Times New Roman" w:cs="Times New Roman"/>
          <w:kern w:val="0"/>
          <w:sz w:val="30"/>
          <w:szCs w:val="30"/>
        </w:rPr>
        <w:t>authorization</w:t>
      </w:r>
      <w:r w:rsidRPr="007C4D27">
        <w:rPr>
          <w:rFonts w:ascii="Times New Roman" w:eastAsia="仿宋" w:hAnsi="Times New Roman" w:cs="Times New Roman"/>
          <w:kern w:val="0"/>
          <w:sz w:val="30"/>
          <w:szCs w:val="30"/>
        </w:rPr>
        <w:t xml:space="preserve"> of Overseas Intermediaries.</w:t>
      </w:r>
    </w:p>
    <w:p w:rsidR="00724C4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w:t>
      </w:r>
      <w:r>
        <w:rPr>
          <w:rFonts w:ascii="Times New Roman" w:eastAsia="仿宋" w:hAnsi="Times New Roman" w:cs="Times New Roman"/>
          <w:kern w:val="0"/>
          <w:sz w:val="30"/>
          <w:szCs w:val="30"/>
        </w:rPr>
        <w:t>OSB</w:t>
      </w:r>
      <w:r w:rsidRPr="007C4D27">
        <w:rPr>
          <w:rFonts w:ascii="Times New Roman" w:eastAsia="仿宋" w:hAnsi="Times New Roman" w:cs="Times New Roman"/>
          <w:kern w:val="0"/>
          <w:sz w:val="30"/>
          <w:szCs w:val="30"/>
        </w:rPr>
        <w:t>P shall open a separate trading account and acquire a trading code for each Client in accordance with the account</w:t>
      </w:r>
      <w:r w:rsidR="00C1011E">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opening rules. Trading with aggregated</w:t>
      </w:r>
      <w:r w:rsidR="00C1011E">
        <w:rPr>
          <w:rFonts w:ascii="Times New Roman" w:eastAsia="仿宋" w:hAnsi="Times New Roman" w:cs="Times New Roman" w:hint="eastAsia"/>
          <w:kern w:val="0"/>
          <w:sz w:val="30"/>
          <w:szCs w:val="30"/>
        </w:rPr>
        <w:t xml:space="preserve"> or </w:t>
      </w:r>
      <w:r w:rsidRPr="007C4D27">
        <w:rPr>
          <w:rFonts w:ascii="Times New Roman" w:eastAsia="仿宋" w:hAnsi="Times New Roman" w:cs="Times New Roman"/>
          <w:kern w:val="0"/>
          <w:sz w:val="30"/>
          <w:szCs w:val="30"/>
        </w:rPr>
        <w:t>netted multi-</w:t>
      </w:r>
      <w:r w:rsidR="002F1C04">
        <w:rPr>
          <w:rFonts w:ascii="Times New Roman" w:eastAsia="仿宋" w:hAnsi="Times New Roman" w:cs="Times New Roman" w:hint="eastAsia"/>
          <w:kern w:val="0"/>
          <w:sz w:val="30"/>
          <w:szCs w:val="30"/>
        </w:rPr>
        <w:t>C</w:t>
      </w:r>
      <w:r w:rsidRPr="007C4D27">
        <w:rPr>
          <w:rFonts w:ascii="Times New Roman" w:eastAsia="仿宋" w:hAnsi="Times New Roman" w:cs="Times New Roman"/>
          <w:kern w:val="0"/>
          <w:sz w:val="30"/>
          <w:szCs w:val="30"/>
        </w:rPr>
        <w:t>lient</w:t>
      </w:r>
      <w:r w:rsidR="002F1C04">
        <w:rPr>
          <w:rFonts w:ascii="Times New Roman" w:eastAsia="仿宋" w:hAnsi="Times New Roman" w:cs="Times New Roman" w:hint="eastAsia"/>
          <w:kern w:val="0"/>
          <w:sz w:val="30"/>
          <w:szCs w:val="30"/>
        </w:rPr>
        <w:t>s</w:t>
      </w:r>
      <w:r w:rsidR="002F1C04">
        <w:rPr>
          <w:rFonts w:ascii="Times New Roman" w:eastAsia="仿宋" w:hAnsi="Times New Roman" w:cs="Times New Roman"/>
          <w:kern w:val="0"/>
          <w:sz w:val="30"/>
          <w:szCs w:val="30"/>
        </w:rPr>
        <w:t>’</w:t>
      </w:r>
      <w:r w:rsidRPr="007C4D27">
        <w:rPr>
          <w:rFonts w:ascii="Times New Roman" w:eastAsia="仿宋" w:hAnsi="Times New Roman" w:cs="Times New Roman"/>
          <w:kern w:val="0"/>
          <w:sz w:val="30"/>
          <w:szCs w:val="30"/>
        </w:rPr>
        <w:t xml:space="preserve"> positions is prohibited.</w:t>
      </w:r>
    </w:p>
    <w:p w:rsidR="006C6404" w:rsidRDefault="00D637D1" w:rsidP="005D4BB2">
      <w:pPr>
        <w:widowControl/>
        <w:spacing w:line="360" w:lineRule="auto"/>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lastRenderedPageBreak/>
        <w:t xml:space="preserve">    Unless otherwise </w:t>
      </w:r>
      <w:r w:rsidR="007E7597">
        <w:rPr>
          <w:rFonts w:ascii="Times New Roman" w:eastAsia="仿宋" w:hAnsi="Times New Roman" w:cs="Times New Roman" w:hint="eastAsia"/>
          <w:kern w:val="0"/>
          <w:sz w:val="30"/>
          <w:szCs w:val="30"/>
        </w:rPr>
        <w:t>approved</w:t>
      </w:r>
      <w:r>
        <w:rPr>
          <w:rFonts w:ascii="Times New Roman" w:eastAsia="仿宋" w:hAnsi="Times New Roman" w:cs="Times New Roman" w:hint="eastAsia"/>
          <w:kern w:val="0"/>
          <w:sz w:val="30"/>
          <w:szCs w:val="30"/>
        </w:rPr>
        <w:t xml:space="preserve"> by the Exchange, </w:t>
      </w:r>
      <w:r w:rsidR="005B5941">
        <w:rPr>
          <w:rFonts w:ascii="Times New Roman" w:eastAsia="仿宋" w:hAnsi="Times New Roman" w:cs="Times New Roman" w:hint="eastAsia"/>
          <w:kern w:val="0"/>
          <w:sz w:val="30"/>
          <w:szCs w:val="30"/>
        </w:rPr>
        <w:t xml:space="preserve">an </w:t>
      </w:r>
      <w:r>
        <w:rPr>
          <w:rFonts w:ascii="Times New Roman" w:eastAsia="仿宋" w:hAnsi="Times New Roman" w:cs="Times New Roman" w:hint="eastAsia"/>
          <w:kern w:val="0"/>
          <w:sz w:val="30"/>
          <w:szCs w:val="30"/>
        </w:rPr>
        <w:t xml:space="preserve">OSNBP shall not open </w:t>
      </w:r>
      <w:r w:rsidR="005B5941">
        <w:rPr>
          <w:rFonts w:ascii="Times New Roman" w:eastAsia="仿宋" w:hAnsi="Times New Roman" w:cs="Times New Roman" w:hint="eastAsia"/>
          <w:kern w:val="0"/>
          <w:sz w:val="30"/>
          <w:szCs w:val="30"/>
        </w:rPr>
        <w:t>an</w:t>
      </w:r>
      <w:r w:rsidR="00B866D7">
        <w:rPr>
          <w:rFonts w:ascii="Times New Roman" w:eastAsia="仿宋" w:hAnsi="Times New Roman" w:cs="Times New Roman" w:hint="eastAsia"/>
          <w:kern w:val="0"/>
          <w:sz w:val="30"/>
          <w:szCs w:val="30"/>
        </w:rPr>
        <w:t>other</w:t>
      </w:r>
      <w:r w:rsidR="005B5941">
        <w:rPr>
          <w:rFonts w:ascii="Times New Roman" w:eastAsia="仿宋" w:hAnsi="Times New Roman" w:cs="Times New Roman" w:hint="eastAsia"/>
          <w:kern w:val="0"/>
          <w:sz w:val="30"/>
          <w:szCs w:val="30"/>
        </w:rPr>
        <w:t xml:space="preserve"> account</w:t>
      </w:r>
      <w:r>
        <w:rPr>
          <w:rFonts w:ascii="Times New Roman" w:eastAsia="仿宋" w:hAnsi="Times New Roman" w:cs="Times New Roman" w:hint="eastAsia"/>
          <w:kern w:val="0"/>
          <w:sz w:val="30"/>
          <w:szCs w:val="30"/>
        </w:rPr>
        <w:t xml:space="preserve"> as a Client </w:t>
      </w:r>
      <w:r w:rsidR="002361BB">
        <w:rPr>
          <w:rFonts w:ascii="Times New Roman" w:eastAsia="仿宋" w:hAnsi="Times New Roman" w:cs="Times New Roman" w:hint="eastAsia"/>
          <w:kern w:val="0"/>
          <w:sz w:val="30"/>
          <w:szCs w:val="30"/>
        </w:rPr>
        <w:t>to</w:t>
      </w:r>
      <w:r>
        <w:rPr>
          <w:rFonts w:ascii="Times New Roman" w:eastAsia="仿宋" w:hAnsi="Times New Roman" w:cs="Times New Roman" w:hint="eastAsia"/>
          <w:kern w:val="0"/>
          <w:sz w:val="30"/>
          <w:szCs w:val="30"/>
        </w:rPr>
        <w:t xml:space="preserve"> engage in futures trading. </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w:t>
      </w:r>
      <w:r>
        <w:rPr>
          <w:rFonts w:ascii="Times New Roman" w:eastAsia="仿宋" w:hAnsi="Times New Roman" w:cs="Times New Roman"/>
          <w:kern w:val="0"/>
          <w:sz w:val="30"/>
          <w:szCs w:val="30"/>
        </w:rPr>
        <w:t>OSB</w:t>
      </w:r>
      <w:r w:rsidRPr="007C4D27">
        <w:rPr>
          <w:rFonts w:ascii="Times New Roman" w:eastAsia="仿宋" w:hAnsi="Times New Roman" w:cs="Times New Roman"/>
          <w:kern w:val="0"/>
          <w:sz w:val="30"/>
          <w:szCs w:val="30"/>
        </w:rPr>
        <w:t xml:space="preserve">P shall timely place all trading orders of its Clients </w:t>
      </w:r>
      <w:r w:rsidR="002F1C04">
        <w:rPr>
          <w:rFonts w:ascii="Times New Roman" w:eastAsia="仿宋" w:hAnsi="Times New Roman" w:cs="Times New Roman" w:hint="eastAsia"/>
          <w:kern w:val="0"/>
          <w:sz w:val="30"/>
          <w:szCs w:val="30"/>
        </w:rPr>
        <w:t>for</w:t>
      </w:r>
      <w:r w:rsidRPr="007C4D27">
        <w:rPr>
          <w:rFonts w:ascii="Times New Roman" w:eastAsia="仿宋" w:hAnsi="Times New Roman" w:cs="Times New Roman"/>
          <w:kern w:val="0"/>
          <w:sz w:val="30"/>
          <w:szCs w:val="30"/>
        </w:rPr>
        <w:t xml:space="preserve"> matching </w:t>
      </w:r>
      <w:r w:rsidR="002F1C04">
        <w:rPr>
          <w:rFonts w:ascii="Times New Roman" w:eastAsia="仿宋" w:hAnsi="Times New Roman" w:cs="Times New Roman" w:hint="eastAsia"/>
          <w:kern w:val="0"/>
          <w:sz w:val="30"/>
          <w:szCs w:val="30"/>
        </w:rPr>
        <w:t xml:space="preserve">through </w:t>
      </w:r>
      <w:r w:rsidRPr="007C4D27">
        <w:rPr>
          <w:rFonts w:ascii="Times New Roman" w:eastAsia="仿宋" w:hAnsi="Times New Roman" w:cs="Times New Roman"/>
          <w:kern w:val="0"/>
          <w:sz w:val="30"/>
          <w:szCs w:val="30"/>
        </w:rPr>
        <w:t xml:space="preserve">the Exchange. </w:t>
      </w:r>
      <w:r w:rsidR="00CB7945">
        <w:rPr>
          <w:rFonts w:ascii="Times New Roman" w:eastAsia="仿宋" w:hAnsi="Times New Roman" w:cs="Times New Roman" w:hint="eastAsia"/>
          <w:kern w:val="0"/>
          <w:sz w:val="30"/>
          <w:szCs w:val="30"/>
        </w:rPr>
        <w:t xml:space="preserve">Matching or </w:t>
      </w:r>
      <w:r w:rsidRPr="007C4D27">
        <w:rPr>
          <w:rFonts w:ascii="Times New Roman" w:eastAsia="仿宋" w:hAnsi="Times New Roman" w:cs="Times New Roman"/>
          <w:kern w:val="0"/>
          <w:sz w:val="30"/>
          <w:szCs w:val="30"/>
        </w:rPr>
        <w:t>netting Clients</w:t>
      </w:r>
      <w:r w:rsidR="00CB7945">
        <w:rPr>
          <w:rFonts w:ascii="Times New Roman" w:eastAsia="仿宋" w:hAnsi="Times New Roman" w:cs="Times New Roman"/>
          <w:kern w:val="0"/>
          <w:sz w:val="30"/>
          <w:szCs w:val="30"/>
        </w:rPr>
        <w:t>’</w:t>
      </w:r>
      <w:r w:rsidR="00CB7945">
        <w:rPr>
          <w:rFonts w:ascii="Times New Roman" w:eastAsia="仿宋" w:hAnsi="Times New Roman" w:cs="Times New Roman" w:hint="eastAsia"/>
          <w:kern w:val="0"/>
          <w:sz w:val="30"/>
          <w:szCs w:val="30"/>
        </w:rPr>
        <w:t xml:space="preserve"> orders off the Exchange</w:t>
      </w:r>
      <w:r w:rsidR="006A7384">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or other similar practice is prohibited.</w:t>
      </w:r>
      <w:r w:rsidR="00EB6BCA">
        <w:rPr>
          <w:rFonts w:ascii="Times New Roman" w:eastAsia="仿宋" w:hAnsi="Times New Roman" w:cs="Times New Roman" w:hint="eastAsia"/>
          <w:kern w:val="0"/>
          <w:sz w:val="30"/>
          <w:szCs w:val="30"/>
        </w:rPr>
        <w:t xml:space="preserve"> An OSBP shall verify the funds and positions </w:t>
      </w:r>
      <w:r w:rsidR="00950C18">
        <w:rPr>
          <w:rFonts w:ascii="Times New Roman" w:eastAsia="仿宋" w:hAnsi="Times New Roman" w:cs="Times New Roman" w:hint="eastAsia"/>
          <w:kern w:val="0"/>
          <w:sz w:val="30"/>
          <w:szCs w:val="30"/>
        </w:rPr>
        <w:t>of</w:t>
      </w:r>
      <w:r w:rsidR="00EB6BCA">
        <w:rPr>
          <w:rFonts w:ascii="Times New Roman" w:eastAsia="仿宋" w:hAnsi="Times New Roman" w:cs="Times New Roman" w:hint="eastAsia"/>
          <w:kern w:val="0"/>
          <w:sz w:val="30"/>
          <w:szCs w:val="30"/>
        </w:rPr>
        <w:t xml:space="preserve"> the Clients</w:t>
      </w:r>
      <w:r w:rsidR="00EB6BCA">
        <w:rPr>
          <w:rFonts w:ascii="Times New Roman" w:eastAsia="仿宋" w:hAnsi="Times New Roman" w:cs="Times New Roman"/>
          <w:kern w:val="0"/>
          <w:sz w:val="30"/>
          <w:szCs w:val="30"/>
        </w:rPr>
        <w:t>’</w:t>
      </w:r>
      <w:r w:rsidR="00EB6BCA">
        <w:rPr>
          <w:rFonts w:ascii="Times New Roman" w:eastAsia="仿宋" w:hAnsi="Times New Roman" w:cs="Times New Roman" w:hint="eastAsia"/>
          <w:kern w:val="0"/>
          <w:sz w:val="30"/>
          <w:szCs w:val="30"/>
        </w:rPr>
        <w:t xml:space="preserve"> trading orders in accordance with relevant provisions. </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 OSP shall conduct clearing, delivery and risk management of futures trading with the Exchange in accordance with relevant provisions of the</w:t>
      </w:r>
      <w:r w:rsidRPr="007C4D27">
        <w:rPr>
          <w:rFonts w:ascii="Times New Roman" w:eastAsia="仿宋" w:hAnsi="Times New Roman" w:cs="Times New Roman"/>
          <w:i/>
          <w:iCs/>
          <w:kern w:val="0"/>
          <w:sz w:val="30"/>
          <w:szCs w:val="30"/>
        </w:rPr>
        <w:t xml:space="preserve"> Clearing Rules of </w:t>
      </w:r>
      <w:r>
        <w:rPr>
          <w:rFonts w:ascii="Times New Roman" w:eastAsia="仿宋" w:hAnsi="Times New Roman" w:cs="Times New Roman"/>
          <w:i/>
          <w:iCs/>
          <w:kern w:val="0"/>
          <w:sz w:val="30"/>
          <w:szCs w:val="30"/>
        </w:rPr>
        <w:t xml:space="preserve">the </w:t>
      </w:r>
      <w:r w:rsidRPr="007C4D27">
        <w:rPr>
          <w:rFonts w:ascii="Times New Roman" w:eastAsia="仿宋" w:hAnsi="Times New Roman" w:cs="Times New Roman"/>
          <w:i/>
          <w:iCs/>
          <w:kern w:val="0"/>
          <w:sz w:val="30"/>
          <w:szCs w:val="30"/>
        </w:rPr>
        <w:t>Shanghai International Energy Exchange</w:t>
      </w:r>
      <w:r w:rsidRPr="007C4D27">
        <w:rPr>
          <w:rFonts w:ascii="Times New Roman" w:eastAsia="仿宋" w:hAnsi="Times New Roman" w:cs="Times New Roman"/>
          <w:kern w:val="0"/>
          <w:sz w:val="30"/>
          <w:szCs w:val="30"/>
        </w:rPr>
        <w:t>, the</w:t>
      </w:r>
      <w:r w:rsidRPr="007C4D27">
        <w:rPr>
          <w:rFonts w:ascii="Times New Roman" w:eastAsia="仿宋" w:hAnsi="Times New Roman" w:cs="Times New Roman"/>
          <w:i/>
          <w:iCs/>
          <w:kern w:val="0"/>
          <w:sz w:val="30"/>
          <w:szCs w:val="30"/>
        </w:rPr>
        <w:t xml:space="preserve"> Delivery Rules of </w:t>
      </w:r>
      <w:r>
        <w:rPr>
          <w:rFonts w:ascii="Times New Roman" w:eastAsia="仿宋" w:hAnsi="Times New Roman" w:cs="Times New Roman"/>
          <w:i/>
          <w:iCs/>
          <w:kern w:val="0"/>
          <w:sz w:val="30"/>
          <w:szCs w:val="30"/>
        </w:rPr>
        <w:t xml:space="preserve">the </w:t>
      </w:r>
      <w:r w:rsidRPr="007C4D27">
        <w:rPr>
          <w:rFonts w:ascii="Times New Roman" w:eastAsia="仿宋" w:hAnsi="Times New Roman" w:cs="Times New Roman"/>
          <w:i/>
          <w:iCs/>
          <w:kern w:val="0"/>
          <w:sz w:val="30"/>
          <w:szCs w:val="30"/>
        </w:rPr>
        <w:t>Shanghai International Energy Exchange</w:t>
      </w:r>
      <w:r w:rsidRPr="007C4D27">
        <w:rPr>
          <w:rFonts w:ascii="Times New Roman" w:eastAsia="仿宋" w:hAnsi="Times New Roman" w:cs="Times New Roman"/>
          <w:kern w:val="0"/>
          <w:sz w:val="30"/>
          <w:szCs w:val="30"/>
        </w:rPr>
        <w:t xml:space="preserve"> and the </w:t>
      </w:r>
      <w:r w:rsidRPr="007C4D27">
        <w:rPr>
          <w:rFonts w:ascii="Times New Roman" w:eastAsia="仿宋" w:hAnsi="Times New Roman" w:cs="Times New Roman"/>
          <w:i/>
          <w:iCs/>
          <w:kern w:val="0"/>
          <w:sz w:val="30"/>
          <w:szCs w:val="30"/>
        </w:rPr>
        <w:t xml:space="preserve">Risk Management Rules of </w:t>
      </w:r>
      <w:r>
        <w:rPr>
          <w:rFonts w:ascii="Times New Roman" w:eastAsia="仿宋" w:hAnsi="Times New Roman" w:cs="Times New Roman"/>
          <w:i/>
          <w:iCs/>
          <w:kern w:val="0"/>
          <w:sz w:val="30"/>
          <w:szCs w:val="30"/>
        </w:rPr>
        <w:t xml:space="preserve">the </w:t>
      </w:r>
      <w:r w:rsidRPr="007C4D27">
        <w:rPr>
          <w:rFonts w:ascii="Times New Roman" w:eastAsia="仿宋" w:hAnsi="Times New Roman" w:cs="Times New Roman"/>
          <w:i/>
          <w:iCs/>
          <w:kern w:val="0"/>
          <w:sz w:val="30"/>
          <w:szCs w:val="30"/>
        </w:rPr>
        <w:t>Shanghai International Energy Exchange</w:t>
      </w:r>
      <w:r w:rsidRPr="007C4D27">
        <w:rPr>
          <w:rFonts w:ascii="Times New Roman" w:eastAsia="仿宋" w:hAnsi="Times New Roman" w:cs="Times New Roman"/>
          <w:kern w:val="0"/>
          <w:sz w:val="30"/>
          <w:szCs w:val="30"/>
        </w:rPr>
        <w:t>.</w:t>
      </w:r>
    </w:p>
    <w:p w:rsidR="00724C47" w:rsidRPr="007C4D27" w:rsidRDefault="00724C47">
      <w:pPr>
        <w:pStyle w:val="1"/>
        <w:jc w:val="center"/>
        <w:rPr>
          <w:rFonts w:ascii="Times New Roman" w:eastAsia="仿宋" w:hAnsi="Times New Roman" w:cs="Times New Roman"/>
          <w:sz w:val="30"/>
          <w:szCs w:val="30"/>
        </w:rPr>
      </w:pPr>
      <w:bookmarkStart w:id="18" w:name="_Toc436031206"/>
      <w:r w:rsidRPr="007C4D27">
        <w:rPr>
          <w:rFonts w:ascii="Times New Roman" w:eastAsia="仿宋" w:hAnsi="Times New Roman" w:cs="Times New Roman"/>
          <w:sz w:val="30"/>
          <w:szCs w:val="30"/>
        </w:rPr>
        <w:t xml:space="preserve">Chapter 5 </w:t>
      </w:r>
      <w:r w:rsidR="002563A6">
        <w:rPr>
          <w:rFonts w:ascii="Times New Roman" w:eastAsia="仿宋" w:hAnsi="Times New Roman" w:cs="Times New Roman" w:hint="eastAsia"/>
          <w:sz w:val="30"/>
          <w:szCs w:val="30"/>
        </w:rPr>
        <w:t xml:space="preserve"> </w:t>
      </w:r>
      <w:r w:rsidRPr="007C4D27">
        <w:rPr>
          <w:rFonts w:ascii="Times New Roman" w:eastAsia="仿宋" w:hAnsi="Times New Roman" w:cs="Times New Roman"/>
          <w:sz w:val="30"/>
          <w:szCs w:val="30"/>
        </w:rPr>
        <w:t>Supervision</w:t>
      </w:r>
      <w:bookmarkEnd w:id="18"/>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OSPs and their practitioners shall comply with the laws and regulations </w:t>
      </w:r>
      <w:r w:rsidR="002F1C04">
        <w:rPr>
          <w:rFonts w:ascii="Times New Roman" w:eastAsia="仿宋" w:hAnsi="Times New Roman" w:cs="Times New Roman" w:hint="eastAsia"/>
          <w:kern w:val="0"/>
          <w:sz w:val="30"/>
          <w:szCs w:val="30"/>
        </w:rPr>
        <w:t>of</w:t>
      </w:r>
      <w:r w:rsidRPr="007C4D27">
        <w:rPr>
          <w:rFonts w:ascii="Times New Roman" w:eastAsia="仿宋" w:hAnsi="Times New Roman" w:cs="Times New Roman"/>
          <w:kern w:val="0"/>
          <w:sz w:val="30"/>
          <w:szCs w:val="30"/>
        </w:rPr>
        <w:t xml:space="preserve"> the PRC</w:t>
      </w:r>
      <w:r w:rsidR="00CC4B24">
        <w:rPr>
          <w:rFonts w:ascii="Times New Roman" w:eastAsia="仿宋" w:hAnsi="Times New Roman" w:cs="Times New Roman" w:hint="eastAsia"/>
          <w:kern w:val="0"/>
          <w:sz w:val="30"/>
          <w:szCs w:val="30"/>
        </w:rPr>
        <w:t>,</w:t>
      </w:r>
      <w:r w:rsidRPr="007C4D27">
        <w:rPr>
          <w:rFonts w:ascii="Times New Roman" w:eastAsia="仿宋" w:hAnsi="Times New Roman" w:cs="Times New Roman"/>
          <w:kern w:val="0"/>
          <w:sz w:val="30"/>
          <w:szCs w:val="30"/>
        </w:rPr>
        <w:t xml:space="preserve"> the </w:t>
      </w:r>
      <w:bookmarkStart w:id="19" w:name="OLE_LINK6"/>
      <w:r w:rsidRPr="007C4D27">
        <w:rPr>
          <w:rFonts w:ascii="Times New Roman" w:eastAsia="仿宋" w:hAnsi="Times New Roman" w:cs="Times New Roman"/>
          <w:kern w:val="0"/>
          <w:sz w:val="30"/>
          <w:szCs w:val="30"/>
        </w:rPr>
        <w:t>business rules</w:t>
      </w:r>
      <w:bookmarkEnd w:id="19"/>
      <w:r w:rsidRPr="007C4D27">
        <w:rPr>
          <w:rFonts w:ascii="Times New Roman" w:eastAsia="仿宋" w:hAnsi="Times New Roman" w:cs="Times New Roman"/>
          <w:kern w:val="0"/>
          <w:sz w:val="30"/>
          <w:szCs w:val="30"/>
        </w:rPr>
        <w:t xml:space="preserve"> and each of the provisions and decisions of the Exchange, and accept the </w:t>
      </w:r>
      <w:r w:rsidR="002F2425" w:rsidRPr="007C4D27">
        <w:rPr>
          <w:rFonts w:ascii="Times New Roman" w:eastAsia="仿宋" w:hAnsi="Times New Roman" w:cs="Times New Roman"/>
          <w:kern w:val="0"/>
          <w:sz w:val="30"/>
          <w:szCs w:val="30"/>
        </w:rPr>
        <w:t xml:space="preserve">supervision and </w:t>
      </w:r>
      <w:r w:rsidRPr="007C4D27">
        <w:rPr>
          <w:rFonts w:ascii="Times New Roman" w:eastAsia="仿宋" w:hAnsi="Times New Roman" w:cs="Times New Roman"/>
          <w:kern w:val="0"/>
          <w:sz w:val="30"/>
          <w:szCs w:val="30"/>
        </w:rPr>
        <w:t>regulation by the CSRC and the Exchange. The Exchange shall supervise and examine the business activities, financial conditions and credit of OSPs in r</w:t>
      </w:r>
      <w:r>
        <w:rPr>
          <w:rFonts w:ascii="Times New Roman" w:eastAsia="仿宋" w:hAnsi="Times New Roman" w:cs="Times New Roman"/>
          <w:kern w:val="0"/>
          <w:sz w:val="30"/>
          <w:szCs w:val="30"/>
        </w:rPr>
        <w:t>elation to the futures trading o</w:t>
      </w:r>
      <w:r w:rsidRPr="007C4D27">
        <w:rPr>
          <w:rFonts w:ascii="Times New Roman" w:eastAsia="仿宋" w:hAnsi="Times New Roman" w:cs="Times New Roman"/>
          <w:kern w:val="0"/>
          <w:sz w:val="30"/>
          <w:szCs w:val="30"/>
        </w:rPr>
        <w:t>n the Exchange in accordance with the relevant provisions.</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lastRenderedPageBreak/>
        <w:t xml:space="preserve">The Exchange </w:t>
      </w:r>
      <w:r w:rsidR="00CC4B24">
        <w:rPr>
          <w:rFonts w:ascii="Times New Roman" w:eastAsia="仿宋" w:hAnsi="Times New Roman" w:cs="Times New Roman" w:hint="eastAsia"/>
          <w:kern w:val="0"/>
          <w:sz w:val="30"/>
          <w:szCs w:val="30"/>
        </w:rPr>
        <w:t>may</w:t>
      </w:r>
      <w:r w:rsidR="00CC4B24" w:rsidRPr="007C4D27">
        <w:rPr>
          <w:rFonts w:ascii="Times New Roman" w:eastAsia="仿宋" w:hAnsi="Times New Roman" w:cs="Times New Roman"/>
          <w:kern w:val="0"/>
          <w:sz w:val="30"/>
          <w:szCs w:val="30"/>
        </w:rPr>
        <w:t xml:space="preserve"> </w:t>
      </w:r>
      <w:r w:rsidRPr="007C4D27">
        <w:rPr>
          <w:rFonts w:ascii="Times New Roman" w:eastAsia="仿宋" w:hAnsi="Times New Roman" w:cs="Times New Roman"/>
          <w:kern w:val="0"/>
          <w:sz w:val="30"/>
          <w:szCs w:val="30"/>
        </w:rPr>
        <w:t xml:space="preserve">take the following measures against those </w:t>
      </w:r>
      <w:r w:rsidR="002F2425">
        <w:rPr>
          <w:rFonts w:ascii="Times New Roman" w:eastAsia="仿宋" w:hAnsi="Times New Roman" w:cs="Times New Roman" w:hint="eastAsia"/>
          <w:kern w:val="0"/>
          <w:sz w:val="30"/>
          <w:szCs w:val="30"/>
        </w:rPr>
        <w:t>OS</w:t>
      </w:r>
      <w:r w:rsidR="002F2425">
        <w:rPr>
          <w:rFonts w:ascii="Times New Roman" w:eastAsia="仿宋" w:hAnsi="Times New Roman" w:cs="Times New Roman"/>
          <w:kern w:val="0"/>
          <w:sz w:val="30"/>
          <w:szCs w:val="30"/>
        </w:rPr>
        <w:t>Ps</w:t>
      </w:r>
      <w:r w:rsidR="003719F7">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 xml:space="preserve">who violate or may have violated the Exchange’s rules </w:t>
      </w:r>
      <w:r w:rsidR="002F2425">
        <w:rPr>
          <w:rFonts w:ascii="Times New Roman" w:eastAsia="仿宋" w:hAnsi="Times New Roman" w:cs="Times New Roman" w:hint="eastAsia"/>
          <w:kern w:val="0"/>
          <w:sz w:val="30"/>
          <w:szCs w:val="30"/>
        </w:rPr>
        <w:t>depending on</w:t>
      </w:r>
      <w:r w:rsidRPr="007C4D27">
        <w:rPr>
          <w:rFonts w:ascii="Times New Roman" w:eastAsia="仿宋" w:hAnsi="Times New Roman" w:cs="Times New Roman"/>
          <w:kern w:val="0"/>
          <w:sz w:val="30"/>
          <w:szCs w:val="30"/>
        </w:rPr>
        <w:t xml:space="preserve"> the se</w:t>
      </w:r>
      <w:r w:rsidR="009E65C6">
        <w:rPr>
          <w:rFonts w:ascii="Times New Roman" w:eastAsia="仿宋" w:hAnsi="Times New Roman" w:cs="Times New Roman" w:hint="eastAsia"/>
          <w:kern w:val="0"/>
          <w:sz w:val="30"/>
          <w:szCs w:val="30"/>
        </w:rPr>
        <w:t>verity</w:t>
      </w:r>
      <w:r w:rsidRPr="007C4D27">
        <w:rPr>
          <w:rFonts w:ascii="Times New Roman" w:eastAsia="仿宋" w:hAnsi="Times New Roman" w:cs="Times New Roman"/>
          <w:kern w:val="0"/>
          <w:sz w:val="30"/>
          <w:szCs w:val="30"/>
        </w:rPr>
        <w:t xml:space="preserve"> of</w:t>
      </w:r>
      <w:r w:rsidR="009E65C6">
        <w:rPr>
          <w:rFonts w:ascii="Times New Roman" w:eastAsia="仿宋" w:hAnsi="Times New Roman" w:cs="Times New Roman" w:hint="eastAsia"/>
          <w:kern w:val="0"/>
          <w:sz w:val="30"/>
          <w:szCs w:val="30"/>
        </w:rPr>
        <w:t xml:space="preserve"> the</w:t>
      </w:r>
      <w:r w:rsidRPr="007C4D27">
        <w:rPr>
          <w:rFonts w:ascii="Times New Roman" w:eastAsia="仿宋" w:hAnsi="Times New Roman" w:cs="Times New Roman"/>
          <w:kern w:val="0"/>
          <w:sz w:val="30"/>
          <w:szCs w:val="30"/>
        </w:rPr>
        <w:t xml:space="preserve"> violation:</w:t>
      </w:r>
    </w:p>
    <w:p w:rsidR="00724C47" w:rsidRPr="007C4D27" w:rsidRDefault="00724C47"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verbal warning;</w:t>
      </w:r>
    </w:p>
    <w:p w:rsidR="00724C47" w:rsidRPr="007C4D27" w:rsidRDefault="00724C47"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warning letter;</w:t>
      </w:r>
    </w:p>
    <w:p w:rsidR="00724C47" w:rsidRPr="007C4D27" w:rsidRDefault="00724C47"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designated interview;</w:t>
      </w:r>
    </w:p>
    <w:p w:rsidR="00724C47" w:rsidRPr="007C4D27" w:rsidRDefault="00724C47"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requiring an explanation within the prescribed time;</w:t>
      </w:r>
    </w:p>
    <w:p w:rsidR="00724C47" w:rsidRPr="007C4D27" w:rsidRDefault="00724C47"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requiring to make rectification;</w:t>
      </w:r>
    </w:p>
    <w:p w:rsidR="00724C47" w:rsidRPr="007C4D27" w:rsidRDefault="00724C47"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requiring to attend training;</w:t>
      </w:r>
    </w:p>
    <w:p w:rsidR="00724C47" w:rsidRPr="007C4D27" w:rsidRDefault="00724C47"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requiring periodic reporting;</w:t>
      </w:r>
    </w:p>
    <w:p w:rsidR="00724C47" w:rsidRPr="007C4D27" w:rsidRDefault="00724C47"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requiring to strengthen the internal compliance review;</w:t>
      </w:r>
    </w:p>
    <w:p w:rsidR="00724C47" w:rsidRPr="001C04D2" w:rsidRDefault="00724C47"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sidRPr="001C04D2">
        <w:rPr>
          <w:rFonts w:ascii="Times New Roman" w:eastAsia="仿宋" w:hAnsi="Times New Roman" w:cs="Times New Roman"/>
          <w:kern w:val="0"/>
          <w:sz w:val="30"/>
          <w:szCs w:val="30"/>
        </w:rPr>
        <w:t>conducting a special investigation;</w:t>
      </w:r>
    </w:p>
    <w:p w:rsidR="00724C47" w:rsidRPr="007C4D27" w:rsidRDefault="00724C47"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imposing sanctions on the relevant personnel;</w:t>
      </w:r>
    </w:p>
    <w:p w:rsidR="00724C47" w:rsidRPr="007C4D27" w:rsidRDefault="00724C47"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restricting or suspending the relevant business;</w:t>
      </w:r>
      <w:r w:rsidR="002F04B5">
        <w:rPr>
          <w:rFonts w:ascii="Times New Roman" w:eastAsia="仿宋" w:hAnsi="Times New Roman" w:cs="Times New Roman" w:hint="eastAsia"/>
          <w:kern w:val="0"/>
          <w:sz w:val="30"/>
          <w:szCs w:val="30"/>
        </w:rPr>
        <w:t xml:space="preserve"> and</w:t>
      </w:r>
    </w:p>
    <w:p w:rsidR="00724C47" w:rsidRPr="007C4D27" w:rsidRDefault="00094E45" w:rsidP="005D4BB2">
      <w:pPr>
        <w:pStyle w:val="11"/>
        <w:widowControl/>
        <w:numPr>
          <w:ilvl w:val="0"/>
          <w:numId w:val="5"/>
        </w:numPr>
        <w:spacing w:line="360" w:lineRule="auto"/>
        <w:ind w:left="0" w:firstLineChars="0" w:firstLine="567"/>
        <w:rPr>
          <w:rFonts w:ascii="Times New Roman" w:eastAsia="仿宋" w:hAnsi="Times New Roman" w:cs="Times New Roman"/>
          <w:kern w:val="0"/>
          <w:sz w:val="30"/>
          <w:szCs w:val="30"/>
        </w:rPr>
      </w:pPr>
      <w:r>
        <w:rPr>
          <w:rFonts w:ascii="Times New Roman" w:eastAsia="仿宋" w:hAnsi="Times New Roman" w:cs="Times New Roman"/>
          <w:kern w:val="0"/>
          <w:sz w:val="30"/>
          <w:szCs w:val="30"/>
        </w:rPr>
        <w:t>recommending</w:t>
      </w:r>
      <w:r w:rsidR="00724C47" w:rsidRPr="007C4D27">
        <w:rPr>
          <w:rFonts w:ascii="Times New Roman" w:eastAsia="仿宋" w:hAnsi="Times New Roman" w:cs="Times New Roman"/>
          <w:kern w:val="0"/>
          <w:sz w:val="30"/>
          <w:szCs w:val="30"/>
        </w:rPr>
        <w:t xml:space="preserve"> the CSRC, </w:t>
      </w:r>
      <w:r w:rsidR="00724C47">
        <w:rPr>
          <w:rFonts w:ascii="Times New Roman" w:eastAsia="仿宋" w:hAnsi="Times New Roman" w:cs="Times New Roman"/>
          <w:kern w:val="0"/>
          <w:sz w:val="30"/>
          <w:szCs w:val="30"/>
        </w:rPr>
        <w:t xml:space="preserve">the </w:t>
      </w:r>
      <w:r w:rsidR="00724C47" w:rsidRPr="007C4D27">
        <w:rPr>
          <w:rFonts w:ascii="Times New Roman" w:eastAsia="仿宋" w:hAnsi="Times New Roman" w:cs="Times New Roman"/>
          <w:kern w:val="0"/>
          <w:sz w:val="30"/>
          <w:szCs w:val="30"/>
        </w:rPr>
        <w:t>China Futures Association or other competent regulators or self-regulated organizations to take actions.</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If any of the following circumstances occurs to an OSP, it shall notify the Exchange promptly and report to the Exchange in writing within twenty (20) trading days:</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change of the Chief</w:t>
      </w:r>
      <w:r w:rsidR="00E048B0">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Executive Officer;</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lastRenderedPageBreak/>
        <w:t xml:space="preserve">change of registered capital or </w:t>
      </w:r>
      <w:r w:rsidR="00094E45" w:rsidRPr="009730D2">
        <w:rPr>
          <w:rFonts w:ascii="Times New Roman" w:eastAsia="仿宋" w:hAnsi="Times New Roman" w:cs="Times New Roman"/>
          <w:kern w:val="0"/>
          <w:sz w:val="30"/>
          <w:szCs w:val="30"/>
        </w:rPr>
        <w:t xml:space="preserve">more than </w:t>
      </w:r>
      <w:r w:rsidR="00E048B0">
        <w:rPr>
          <w:rFonts w:ascii="Times New Roman" w:eastAsia="仿宋" w:hAnsi="Times New Roman" w:cs="Times New Roman" w:hint="eastAsia"/>
          <w:kern w:val="0"/>
          <w:sz w:val="30"/>
          <w:szCs w:val="30"/>
        </w:rPr>
        <w:t>five per cent (</w:t>
      </w:r>
      <w:r w:rsidR="00094E45" w:rsidRPr="009730D2">
        <w:rPr>
          <w:rFonts w:ascii="Times New Roman" w:eastAsia="仿宋" w:hAnsi="Times New Roman" w:cs="Times New Roman"/>
          <w:kern w:val="0"/>
          <w:sz w:val="30"/>
          <w:szCs w:val="30"/>
        </w:rPr>
        <w:t>5%</w:t>
      </w:r>
      <w:r w:rsidR="00E048B0">
        <w:rPr>
          <w:rFonts w:ascii="Times New Roman" w:eastAsia="仿宋" w:hAnsi="Times New Roman" w:cs="Times New Roman" w:hint="eastAsia"/>
          <w:kern w:val="0"/>
          <w:sz w:val="30"/>
          <w:szCs w:val="30"/>
        </w:rPr>
        <w:t>)</w:t>
      </w:r>
      <w:r w:rsidR="00094E45">
        <w:rPr>
          <w:rFonts w:ascii="Times New Roman" w:eastAsia="仿宋" w:hAnsi="Times New Roman" w:cs="Times New Roman"/>
          <w:kern w:val="0"/>
          <w:sz w:val="30"/>
          <w:szCs w:val="30"/>
        </w:rPr>
        <w:t xml:space="preserve"> stake</w:t>
      </w:r>
      <w:r w:rsidR="00A4797A">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change of name, domicile, business venues, designated contact person and designated contact institution or other contact information;</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establishment, consolidation or termination of branches or subsidiaries;</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material change of operational conditions;</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the occurrence of </w:t>
      </w:r>
      <w:r w:rsidR="00094E45">
        <w:rPr>
          <w:rFonts w:ascii="Times New Roman" w:eastAsia="仿宋" w:hAnsi="Times New Roman" w:cs="Times New Roman"/>
          <w:kern w:val="0"/>
          <w:sz w:val="30"/>
          <w:szCs w:val="30"/>
        </w:rPr>
        <w:t>material disputes, arbitration or</w:t>
      </w:r>
      <w:r w:rsidR="009E65C6">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litigation;</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termination of futures business;</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opening or change of futures settlement account;</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acquiring membership or license to directly engage in trading in other </w:t>
      </w:r>
      <w:r w:rsidR="00094E45">
        <w:rPr>
          <w:rFonts w:ascii="Times New Roman" w:eastAsia="仿宋" w:hAnsi="Times New Roman" w:cs="Times New Roman"/>
          <w:kern w:val="0"/>
          <w:sz w:val="30"/>
          <w:szCs w:val="30"/>
        </w:rPr>
        <w:t xml:space="preserve">futures </w:t>
      </w:r>
      <w:r w:rsidRPr="007C4D27">
        <w:rPr>
          <w:rFonts w:ascii="Times New Roman" w:eastAsia="仿宋" w:hAnsi="Times New Roman" w:cs="Times New Roman"/>
          <w:kern w:val="0"/>
          <w:sz w:val="30"/>
          <w:szCs w:val="30"/>
        </w:rPr>
        <w:t>trading venues;</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being investigated with a case filed by a competent authority for suspected violation of laws and regulations, being penalized by such authority, or being sanctioned by other </w:t>
      </w:r>
      <w:r w:rsidR="00094E45">
        <w:rPr>
          <w:rFonts w:ascii="Times New Roman" w:eastAsia="仿宋" w:hAnsi="Times New Roman" w:cs="Times New Roman"/>
          <w:kern w:val="0"/>
          <w:sz w:val="30"/>
          <w:szCs w:val="30"/>
        </w:rPr>
        <w:t>futures</w:t>
      </w:r>
      <w:r w:rsidR="00306082">
        <w:rPr>
          <w:rFonts w:ascii="Times New Roman" w:eastAsia="仿宋" w:hAnsi="Times New Roman" w:cs="Times New Roman" w:hint="eastAsia"/>
          <w:kern w:val="0"/>
          <w:sz w:val="30"/>
          <w:szCs w:val="30"/>
        </w:rPr>
        <w:t xml:space="preserve"> trading venue</w:t>
      </w:r>
      <w:r w:rsidR="00AF7F2C">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w:t>
      </w:r>
    </w:p>
    <w:p w:rsidR="00724C47" w:rsidRPr="007C4D27" w:rsidRDefault="00724C47" w:rsidP="005D4BB2">
      <w:pPr>
        <w:widowControl/>
        <w:numPr>
          <w:ilvl w:val="2"/>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any other circumstances the Exchange requires to report.</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The Exchange </w:t>
      </w:r>
      <w:r w:rsidR="009E65C6">
        <w:rPr>
          <w:rFonts w:ascii="Times New Roman" w:eastAsia="仿宋" w:hAnsi="Times New Roman" w:cs="Times New Roman" w:hint="eastAsia"/>
          <w:kern w:val="0"/>
          <w:sz w:val="30"/>
          <w:szCs w:val="30"/>
        </w:rPr>
        <w:t xml:space="preserve">may </w:t>
      </w:r>
      <w:r w:rsidRPr="007C4D27">
        <w:rPr>
          <w:rFonts w:ascii="Times New Roman" w:eastAsia="仿宋" w:hAnsi="Times New Roman" w:cs="Times New Roman"/>
          <w:kern w:val="0"/>
          <w:sz w:val="30"/>
          <w:szCs w:val="30"/>
        </w:rPr>
        <w:t xml:space="preserve">require an OSP to submit </w:t>
      </w:r>
      <w:r w:rsidR="002F2425">
        <w:rPr>
          <w:rFonts w:ascii="Times New Roman" w:eastAsia="仿宋" w:hAnsi="Times New Roman" w:cs="Times New Roman" w:hint="eastAsia"/>
          <w:kern w:val="0"/>
          <w:sz w:val="30"/>
          <w:szCs w:val="30"/>
        </w:rPr>
        <w:t xml:space="preserve">the </w:t>
      </w:r>
      <w:r w:rsidRPr="007C4D27">
        <w:rPr>
          <w:rFonts w:ascii="Times New Roman" w:eastAsia="仿宋" w:hAnsi="Times New Roman" w:cs="Times New Roman"/>
          <w:kern w:val="0"/>
          <w:sz w:val="30"/>
          <w:szCs w:val="30"/>
        </w:rPr>
        <w:t>audited annual financial statements within a prescribed period.</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lastRenderedPageBreak/>
        <w:t>If any of the following circumstances occurs to an OSP, the Exchange is entitled to require such OSP to take rectification measures within a specified period:</w:t>
      </w:r>
    </w:p>
    <w:p w:rsidR="00724C47" w:rsidRPr="007C4D27" w:rsidRDefault="00724C47" w:rsidP="005D4BB2">
      <w:pPr>
        <w:pStyle w:val="11"/>
        <w:widowControl/>
        <w:numPr>
          <w:ilvl w:val="2"/>
          <w:numId w:val="1"/>
        </w:numPr>
        <w:tabs>
          <w:tab w:val="left" w:pos="0"/>
        </w:tabs>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poor financial management, long-term loss, poor operating conditions or significantly declining solvency;</w:t>
      </w:r>
      <w:r>
        <w:rPr>
          <w:rFonts w:ascii="Times New Roman" w:eastAsia="仿宋" w:hAnsi="Times New Roman" w:cs="Times New Roman"/>
          <w:kern w:val="0"/>
          <w:sz w:val="30"/>
          <w:szCs w:val="30"/>
        </w:rPr>
        <w:t xml:space="preserve"> or</w:t>
      </w:r>
    </w:p>
    <w:p w:rsidR="00724C47" w:rsidRPr="007C4D27" w:rsidRDefault="00724C47" w:rsidP="005D4BB2">
      <w:pPr>
        <w:pStyle w:val="11"/>
        <w:widowControl/>
        <w:numPr>
          <w:ilvl w:val="2"/>
          <w:numId w:val="1"/>
        </w:numPr>
        <w:tabs>
          <w:tab w:val="left" w:pos="0"/>
        </w:tabs>
        <w:spacing w:line="360" w:lineRule="auto"/>
        <w:ind w:left="0" w:firstLineChars="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s</w:t>
      </w:r>
      <w:r>
        <w:rPr>
          <w:rFonts w:ascii="Times New Roman" w:eastAsia="仿宋" w:hAnsi="Times New Roman" w:cs="Times New Roman"/>
          <w:kern w:val="0"/>
          <w:sz w:val="30"/>
          <w:szCs w:val="30"/>
        </w:rPr>
        <w:t>evere</w:t>
      </w:r>
      <w:r w:rsidRPr="007C4D27">
        <w:rPr>
          <w:rFonts w:ascii="Times New Roman" w:eastAsia="仿宋" w:hAnsi="Times New Roman" w:cs="Times New Roman"/>
          <w:kern w:val="0"/>
          <w:sz w:val="30"/>
          <w:szCs w:val="30"/>
        </w:rPr>
        <w:t xml:space="preserve"> problems detected in annual </w:t>
      </w:r>
      <w:r w:rsidR="00DE1725" w:rsidRPr="009730D2">
        <w:rPr>
          <w:rFonts w:ascii="Times New Roman" w:eastAsia="仿宋" w:hAnsi="Times New Roman" w:cs="Times New Roman"/>
          <w:kern w:val="0"/>
          <w:sz w:val="30"/>
          <w:szCs w:val="30"/>
        </w:rPr>
        <w:t>inspection</w:t>
      </w:r>
      <w:r w:rsidRPr="007C4D27">
        <w:rPr>
          <w:rFonts w:ascii="Times New Roman" w:eastAsia="仿宋" w:hAnsi="Times New Roman" w:cs="Times New Roman"/>
          <w:kern w:val="0"/>
          <w:sz w:val="30"/>
          <w:szCs w:val="30"/>
        </w:rPr>
        <w:t>.</w:t>
      </w:r>
    </w:p>
    <w:p w:rsidR="00724C47" w:rsidRPr="007C4D27" w:rsidRDefault="00724C47" w:rsidP="005D4BB2">
      <w:pPr>
        <w:autoSpaceDE w:val="0"/>
        <w:autoSpaceDN w:val="0"/>
        <w:adjustRightInd w:val="0"/>
        <w:spacing w:line="360" w:lineRule="auto"/>
        <w:ind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The Exchange is entitled to suspend the futures trading or revoke the </w:t>
      </w:r>
      <w:r w:rsidR="00E97EF0">
        <w:rPr>
          <w:rFonts w:ascii="Times New Roman" w:eastAsia="仿宋" w:hAnsi="Times New Roman" w:cs="Times New Roman"/>
          <w:kern w:val="0"/>
          <w:sz w:val="30"/>
          <w:szCs w:val="30"/>
        </w:rPr>
        <w:t>qualification</w:t>
      </w:r>
      <w:r w:rsidRPr="007C4D27">
        <w:rPr>
          <w:rFonts w:ascii="Times New Roman" w:eastAsia="仿宋" w:hAnsi="Times New Roman" w:cs="Times New Roman"/>
          <w:kern w:val="0"/>
          <w:sz w:val="30"/>
          <w:szCs w:val="30"/>
        </w:rPr>
        <w:t xml:space="preserve"> of an OSP if such OSP fails to take rectification measures within the specified period.</w:t>
      </w:r>
    </w:p>
    <w:p w:rsidR="006C6404"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w:t>
      </w:r>
      <w:r>
        <w:rPr>
          <w:rFonts w:ascii="Times New Roman" w:eastAsia="仿宋" w:hAnsi="Times New Roman" w:cs="Times New Roman"/>
          <w:kern w:val="0"/>
          <w:sz w:val="30"/>
          <w:szCs w:val="30"/>
        </w:rPr>
        <w:t>OSB</w:t>
      </w:r>
      <w:r w:rsidRPr="007C4D27">
        <w:rPr>
          <w:rFonts w:ascii="Times New Roman" w:eastAsia="仿宋" w:hAnsi="Times New Roman" w:cs="Times New Roman"/>
          <w:kern w:val="0"/>
          <w:sz w:val="30"/>
          <w:szCs w:val="30"/>
        </w:rPr>
        <w:t xml:space="preserve">P shall assess </w:t>
      </w:r>
      <w:r w:rsidR="00C75B89">
        <w:rPr>
          <w:rFonts w:ascii="Times New Roman" w:eastAsia="仿宋" w:hAnsi="Times New Roman" w:cs="Times New Roman" w:hint="eastAsia"/>
          <w:kern w:val="0"/>
          <w:sz w:val="30"/>
          <w:szCs w:val="30"/>
        </w:rPr>
        <w:t>Client</w:t>
      </w:r>
      <w:r w:rsidR="00C75B89">
        <w:rPr>
          <w:rFonts w:ascii="Times New Roman" w:eastAsia="仿宋" w:hAnsi="Times New Roman" w:cs="Times New Roman"/>
          <w:kern w:val="0"/>
          <w:sz w:val="30"/>
          <w:szCs w:val="30"/>
        </w:rPr>
        <w:t>’</w:t>
      </w:r>
      <w:r w:rsidR="00C75B89">
        <w:rPr>
          <w:rFonts w:ascii="Times New Roman" w:eastAsia="仿宋" w:hAnsi="Times New Roman" w:cs="Times New Roman" w:hint="eastAsia"/>
          <w:kern w:val="0"/>
          <w:sz w:val="30"/>
          <w:szCs w:val="30"/>
        </w:rPr>
        <w:t xml:space="preserve">s </w:t>
      </w:r>
      <w:r w:rsidRPr="007C4D27">
        <w:rPr>
          <w:rFonts w:ascii="Times New Roman" w:eastAsia="仿宋" w:hAnsi="Times New Roman" w:cs="Times New Roman"/>
          <w:kern w:val="0"/>
          <w:sz w:val="30"/>
          <w:szCs w:val="30"/>
        </w:rPr>
        <w:t xml:space="preserve">knowledge and risk tolerance </w:t>
      </w:r>
      <w:r w:rsidR="00C75B89">
        <w:rPr>
          <w:rFonts w:ascii="Times New Roman" w:eastAsia="仿宋" w:hAnsi="Times New Roman" w:cs="Times New Roman" w:hint="eastAsia"/>
          <w:kern w:val="0"/>
          <w:sz w:val="30"/>
          <w:szCs w:val="30"/>
        </w:rPr>
        <w:t xml:space="preserve">in </w:t>
      </w:r>
      <w:r w:rsidRPr="007C4D27">
        <w:rPr>
          <w:rFonts w:ascii="Times New Roman" w:eastAsia="仿宋" w:hAnsi="Times New Roman" w:cs="Times New Roman"/>
          <w:kern w:val="0"/>
          <w:sz w:val="30"/>
          <w:szCs w:val="30"/>
        </w:rPr>
        <w:t>accord</w:t>
      </w:r>
      <w:r w:rsidR="00C75B89">
        <w:rPr>
          <w:rFonts w:ascii="Times New Roman" w:eastAsia="仿宋" w:hAnsi="Times New Roman" w:cs="Times New Roman" w:hint="eastAsia"/>
          <w:kern w:val="0"/>
          <w:sz w:val="30"/>
          <w:szCs w:val="30"/>
        </w:rPr>
        <w:t>ance</w:t>
      </w:r>
      <w:r w:rsidRPr="007C4D27">
        <w:rPr>
          <w:rFonts w:ascii="Times New Roman" w:eastAsia="仿宋" w:hAnsi="Times New Roman" w:cs="Times New Roman"/>
          <w:kern w:val="0"/>
          <w:sz w:val="30"/>
          <w:szCs w:val="30"/>
        </w:rPr>
        <w:t xml:space="preserve"> </w:t>
      </w:r>
      <w:r w:rsidR="00C75B89">
        <w:rPr>
          <w:rFonts w:ascii="Times New Roman" w:eastAsia="仿宋" w:hAnsi="Times New Roman" w:cs="Times New Roman" w:hint="eastAsia"/>
          <w:kern w:val="0"/>
          <w:sz w:val="30"/>
          <w:szCs w:val="30"/>
        </w:rPr>
        <w:t>with</w:t>
      </w:r>
      <w:r w:rsidRPr="007C4D27">
        <w:rPr>
          <w:rFonts w:ascii="Times New Roman" w:eastAsia="仿宋" w:hAnsi="Times New Roman" w:cs="Times New Roman"/>
          <w:kern w:val="0"/>
          <w:sz w:val="30"/>
          <w:szCs w:val="30"/>
        </w:rPr>
        <w:t xml:space="preserve"> the requirements of the trading participant eligibility </w:t>
      </w:r>
      <w:r w:rsidR="00C75B89">
        <w:rPr>
          <w:rFonts w:ascii="Times New Roman" w:eastAsia="仿宋" w:hAnsi="Times New Roman" w:cs="Times New Roman" w:hint="eastAsia"/>
          <w:kern w:val="0"/>
          <w:sz w:val="30"/>
          <w:szCs w:val="30"/>
        </w:rPr>
        <w:t>rules</w:t>
      </w:r>
      <w:r w:rsidRPr="007C4D27">
        <w:rPr>
          <w:rFonts w:ascii="Times New Roman" w:eastAsia="仿宋" w:hAnsi="Times New Roman" w:cs="Times New Roman"/>
          <w:kern w:val="0"/>
          <w:sz w:val="30"/>
          <w:szCs w:val="30"/>
        </w:rPr>
        <w:t>, and select eligible Clients to engage in the trading of relevant futures products prudently.</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w:t>
      </w:r>
      <w:r>
        <w:rPr>
          <w:rFonts w:ascii="Times New Roman" w:eastAsia="仿宋" w:hAnsi="Times New Roman" w:cs="Times New Roman"/>
          <w:kern w:val="0"/>
          <w:sz w:val="30"/>
          <w:szCs w:val="30"/>
        </w:rPr>
        <w:t>OSB</w:t>
      </w:r>
      <w:r w:rsidRPr="007C4D27">
        <w:rPr>
          <w:rFonts w:ascii="Times New Roman" w:eastAsia="仿宋" w:hAnsi="Times New Roman" w:cs="Times New Roman"/>
          <w:kern w:val="0"/>
          <w:sz w:val="30"/>
          <w:szCs w:val="30"/>
        </w:rPr>
        <w:t xml:space="preserve">P shall not make up or purposely disseminate false information to mislead its Clients or </w:t>
      </w:r>
      <w:r w:rsidR="00FC2FB6">
        <w:rPr>
          <w:rFonts w:ascii="Times New Roman" w:eastAsia="仿宋" w:hAnsi="Times New Roman" w:cs="Times New Roman"/>
          <w:kern w:val="0"/>
          <w:sz w:val="30"/>
          <w:szCs w:val="30"/>
        </w:rPr>
        <w:t>authorizers</w:t>
      </w:r>
      <w:r w:rsidRPr="007C4D27">
        <w:rPr>
          <w:rFonts w:ascii="Times New Roman" w:eastAsia="仿宋" w:hAnsi="Times New Roman" w:cs="Times New Roman"/>
          <w:kern w:val="0"/>
          <w:sz w:val="30"/>
          <w:szCs w:val="30"/>
        </w:rPr>
        <w:t xml:space="preserve">, or defraud its Clients or </w:t>
      </w:r>
      <w:r w:rsidR="00FC2FB6">
        <w:rPr>
          <w:rFonts w:ascii="Times New Roman" w:eastAsia="仿宋" w:hAnsi="Times New Roman" w:cs="Times New Roman"/>
          <w:kern w:val="0"/>
          <w:sz w:val="30"/>
          <w:szCs w:val="30"/>
        </w:rPr>
        <w:t>authorizers</w:t>
      </w:r>
      <w:r w:rsidRPr="007C4D27">
        <w:rPr>
          <w:rFonts w:ascii="Times New Roman" w:eastAsia="仿宋" w:hAnsi="Times New Roman" w:cs="Times New Roman"/>
          <w:kern w:val="0"/>
          <w:sz w:val="30"/>
          <w:szCs w:val="30"/>
        </w:rPr>
        <w:t xml:space="preserve"> by any means when it </w:t>
      </w:r>
      <w:r w:rsidR="00FC2FB6">
        <w:rPr>
          <w:rFonts w:ascii="Times New Roman" w:eastAsia="仿宋" w:hAnsi="Times New Roman" w:cs="Times New Roman" w:hint="eastAsia"/>
          <w:kern w:val="0"/>
          <w:sz w:val="30"/>
          <w:szCs w:val="30"/>
        </w:rPr>
        <w:t>is authorized to engage in</w:t>
      </w:r>
      <w:r w:rsidRPr="007C4D27">
        <w:rPr>
          <w:rFonts w:ascii="Times New Roman" w:eastAsia="仿宋" w:hAnsi="Times New Roman" w:cs="Times New Roman"/>
          <w:kern w:val="0"/>
          <w:sz w:val="30"/>
          <w:szCs w:val="30"/>
        </w:rPr>
        <w:t xml:space="preserve"> futures trading.</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 OSP shall, as requested by the Exchange, attend the relevant meetings and activities, protect the reputation of the Exchange, and assist the Exchange in </w:t>
      </w:r>
      <w:r w:rsidR="00DE1725">
        <w:rPr>
          <w:rFonts w:ascii="Times New Roman" w:eastAsia="仿宋" w:hAnsi="Times New Roman" w:cs="Times New Roman" w:hint="eastAsia"/>
          <w:kern w:val="0"/>
          <w:sz w:val="30"/>
          <w:szCs w:val="30"/>
        </w:rPr>
        <w:t>resolving</w:t>
      </w:r>
      <w:r w:rsidR="009176A1">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 xml:space="preserve">emergencies or abnormal events. When such emergencies or abnormal events occur, </w:t>
      </w:r>
      <w:r w:rsidRPr="007C4D27">
        <w:rPr>
          <w:rFonts w:ascii="Times New Roman" w:eastAsia="仿宋" w:hAnsi="Times New Roman" w:cs="Times New Roman"/>
          <w:kern w:val="0"/>
          <w:sz w:val="30"/>
          <w:szCs w:val="30"/>
        </w:rPr>
        <w:lastRenderedPageBreak/>
        <w:t xml:space="preserve">an </w:t>
      </w:r>
      <w:r>
        <w:rPr>
          <w:rFonts w:ascii="Times New Roman" w:eastAsia="仿宋" w:hAnsi="Times New Roman" w:cs="Times New Roman"/>
          <w:kern w:val="0"/>
          <w:sz w:val="30"/>
          <w:szCs w:val="30"/>
        </w:rPr>
        <w:t>OSB</w:t>
      </w:r>
      <w:r w:rsidRPr="007C4D27">
        <w:rPr>
          <w:rFonts w:ascii="Times New Roman" w:eastAsia="仿宋" w:hAnsi="Times New Roman" w:cs="Times New Roman"/>
          <w:kern w:val="0"/>
          <w:sz w:val="30"/>
          <w:szCs w:val="30"/>
        </w:rPr>
        <w:t xml:space="preserve">P shall </w:t>
      </w:r>
      <w:r w:rsidR="00053925">
        <w:rPr>
          <w:rFonts w:ascii="Times New Roman" w:eastAsia="仿宋" w:hAnsi="Times New Roman" w:cs="Times New Roman" w:hint="eastAsia"/>
          <w:kern w:val="0"/>
          <w:sz w:val="30"/>
          <w:szCs w:val="30"/>
        </w:rPr>
        <w:t xml:space="preserve">explain to </w:t>
      </w:r>
      <w:r w:rsidR="00053925" w:rsidRPr="007C4D27">
        <w:rPr>
          <w:rFonts w:ascii="Times New Roman" w:eastAsia="仿宋" w:hAnsi="Times New Roman" w:cs="Times New Roman"/>
          <w:kern w:val="0"/>
          <w:sz w:val="30"/>
          <w:szCs w:val="30"/>
        </w:rPr>
        <w:t xml:space="preserve">its Clients or </w:t>
      </w:r>
      <w:r w:rsidR="00053925">
        <w:rPr>
          <w:rFonts w:ascii="Times New Roman" w:eastAsia="仿宋" w:hAnsi="Times New Roman" w:cs="Times New Roman"/>
          <w:kern w:val="0"/>
          <w:sz w:val="30"/>
          <w:szCs w:val="30"/>
        </w:rPr>
        <w:t>authorizers</w:t>
      </w:r>
      <w:r w:rsidR="00053925" w:rsidRPr="007C4D27">
        <w:rPr>
          <w:rFonts w:ascii="Times New Roman" w:eastAsia="仿宋" w:hAnsi="Times New Roman" w:cs="Times New Roman"/>
          <w:kern w:val="0"/>
          <w:sz w:val="30"/>
          <w:szCs w:val="30"/>
        </w:rPr>
        <w:t xml:space="preserve"> </w:t>
      </w:r>
      <w:r w:rsidR="00053925">
        <w:rPr>
          <w:rFonts w:ascii="Times New Roman" w:eastAsia="仿宋" w:hAnsi="Times New Roman" w:cs="Times New Roman" w:hint="eastAsia"/>
          <w:kern w:val="0"/>
          <w:sz w:val="30"/>
          <w:szCs w:val="30"/>
        </w:rPr>
        <w:t xml:space="preserve">to </w:t>
      </w:r>
      <w:r w:rsidRPr="007C4D27">
        <w:rPr>
          <w:rFonts w:ascii="Times New Roman" w:eastAsia="仿宋" w:hAnsi="Times New Roman" w:cs="Times New Roman"/>
          <w:kern w:val="0"/>
          <w:sz w:val="30"/>
          <w:szCs w:val="30"/>
        </w:rPr>
        <w:t>obtain the</w:t>
      </w:r>
      <w:r w:rsidR="00053925">
        <w:rPr>
          <w:rFonts w:ascii="Times New Roman" w:eastAsia="仿宋" w:hAnsi="Times New Roman" w:cs="Times New Roman" w:hint="eastAsia"/>
          <w:kern w:val="0"/>
          <w:sz w:val="30"/>
          <w:szCs w:val="30"/>
        </w:rPr>
        <w:t>ir</w:t>
      </w:r>
      <w:r w:rsidRPr="007C4D27">
        <w:rPr>
          <w:rFonts w:ascii="Times New Roman" w:eastAsia="仿宋" w:hAnsi="Times New Roman" w:cs="Times New Roman"/>
          <w:kern w:val="0"/>
          <w:sz w:val="30"/>
          <w:szCs w:val="30"/>
        </w:rPr>
        <w:t xml:space="preserve"> understanding and cooperation</w:t>
      </w:r>
      <w:r w:rsidR="00053925">
        <w:rPr>
          <w:rFonts w:ascii="Times New Roman" w:eastAsia="仿宋" w:hAnsi="Times New Roman" w:cs="Times New Roman" w:hint="eastAsia"/>
          <w:kern w:val="0"/>
          <w:sz w:val="30"/>
          <w:szCs w:val="30"/>
        </w:rPr>
        <w:t>.</w:t>
      </w:r>
      <w:r w:rsidRPr="007C4D27">
        <w:rPr>
          <w:rFonts w:ascii="Times New Roman" w:eastAsia="仿宋" w:hAnsi="Times New Roman" w:cs="Times New Roman"/>
          <w:kern w:val="0"/>
          <w:sz w:val="30"/>
          <w:szCs w:val="30"/>
        </w:rPr>
        <w:t>.</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The practitioners of an OSP </w:t>
      </w:r>
      <w:r w:rsidR="00E35A9B">
        <w:rPr>
          <w:rFonts w:ascii="Times New Roman" w:eastAsia="仿宋" w:hAnsi="Times New Roman" w:cs="Times New Roman"/>
          <w:kern w:val="0"/>
          <w:sz w:val="30"/>
          <w:szCs w:val="30"/>
        </w:rPr>
        <w:t>engaging</w:t>
      </w:r>
      <w:r w:rsidR="00E35A9B">
        <w:rPr>
          <w:rFonts w:ascii="Times New Roman" w:eastAsia="仿宋" w:hAnsi="Times New Roman" w:cs="Times New Roman" w:hint="eastAsia"/>
          <w:kern w:val="0"/>
          <w:sz w:val="30"/>
          <w:szCs w:val="30"/>
        </w:rPr>
        <w:t xml:space="preserve"> in</w:t>
      </w:r>
      <w:r w:rsidR="00E35A9B" w:rsidRPr="007C4D27">
        <w:rPr>
          <w:rFonts w:ascii="Times New Roman" w:eastAsia="仿宋" w:hAnsi="Times New Roman" w:cs="Times New Roman"/>
          <w:kern w:val="0"/>
          <w:sz w:val="30"/>
          <w:szCs w:val="30"/>
        </w:rPr>
        <w:t xml:space="preserve"> </w:t>
      </w:r>
      <w:r w:rsidR="00E35A9B">
        <w:rPr>
          <w:rFonts w:ascii="Times New Roman" w:eastAsia="仿宋" w:hAnsi="Times New Roman" w:cs="Times New Roman" w:hint="eastAsia"/>
          <w:kern w:val="0"/>
          <w:sz w:val="30"/>
          <w:szCs w:val="30"/>
        </w:rPr>
        <w:t xml:space="preserve">futures </w:t>
      </w:r>
      <w:r w:rsidRPr="007C4D27">
        <w:rPr>
          <w:rFonts w:ascii="Times New Roman" w:eastAsia="仿宋" w:hAnsi="Times New Roman" w:cs="Times New Roman"/>
          <w:kern w:val="0"/>
          <w:sz w:val="30"/>
          <w:szCs w:val="30"/>
        </w:rPr>
        <w:t xml:space="preserve">trading </w:t>
      </w:r>
      <w:r w:rsidR="00E35A9B">
        <w:rPr>
          <w:rFonts w:ascii="Times New Roman" w:eastAsia="仿宋" w:hAnsi="Times New Roman" w:cs="Times New Roman" w:hint="eastAsia"/>
          <w:kern w:val="0"/>
          <w:sz w:val="30"/>
          <w:szCs w:val="30"/>
        </w:rPr>
        <w:t>on</w:t>
      </w:r>
      <w:r w:rsidRPr="007C4D27">
        <w:rPr>
          <w:rFonts w:ascii="Times New Roman" w:eastAsia="仿宋" w:hAnsi="Times New Roman" w:cs="Times New Roman"/>
          <w:kern w:val="0"/>
          <w:sz w:val="30"/>
          <w:szCs w:val="30"/>
        </w:rPr>
        <w:t xml:space="preserve"> the Exchange shall be authorized by their employer </w:t>
      </w:r>
      <w:r w:rsidR="00E72BC7">
        <w:rPr>
          <w:rFonts w:ascii="Times New Roman" w:eastAsia="仿宋" w:hAnsi="Times New Roman" w:cs="Times New Roman" w:hint="eastAsia"/>
          <w:kern w:val="0"/>
          <w:sz w:val="30"/>
          <w:szCs w:val="30"/>
        </w:rPr>
        <w:t>(</w:t>
      </w:r>
      <w:r w:rsidR="00E35A9B">
        <w:rPr>
          <w:rFonts w:ascii="Times New Roman" w:eastAsia="仿宋" w:hAnsi="Times New Roman" w:cs="Times New Roman" w:hint="eastAsia"/>
          <w:kern w:val="0"/>
          <w:sz w:val="30"/>
          <w:szCs w:val="30"/>
        </w:rPr>
        <w:t xml:space="preserve">the </w:t>
      </w:r>
      <w:r w:rsidRPr="007C4D27">
        <w:rPr>
          <w:rFonts w:ascii="Times New Roman" w:eastAsia="仿宋" w:hAnsi="Times New Roman" w:cs="Times New Roman"/>
          <w:kern w:val="0"/>
          <w:sz w:val="30"/>
          <w:szCs w:val="30"/>
        </w:rPr>
        <w:t>OSP</w:t>
      </w:r>
      <w:r w:rsidR="00E72BC7">
        <w:rPr>
          <w:rFonts w:ascii="Times New Roman" w:eastAsia="仿宋" w:hAnsi="Times New Roman" w:cs="Times New Roman" w:hint="eastAsia"/>
          <w:kern w:val="0"/>
          <w:sz w:val="30"/>
          <w:szCs w:val="30"/>
        </w:rPr>
        <w:t>)</w:t>
      </w:r>
      <w:r w:rsidRPr="007C4D27">
        <w:rPr>
          <w:rFonts w:ascii="Times New Roman" w:eastAsia="仿宋" w:hAnsi="Times New Roman" w:cs="Times New Roman"/>
          <w:kern w:val="0"/>
          <w:sz w:val="30"/>
          <w:szCs w:val="30"/>
        </w:rPr>
        <w:t>.</w:t>
      </w:r>
    </w:p>
    <w:p w:rsidR="00724C47" w:rsidRPr="007C4D27" w:rsidRDefault="00724C47" w:rsidP="005D4BB2">
      <w:pPr>
        <w:widowControl/>
        <w:spacing w:line="360" w:lineRule="auto"/>
        <w:ind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Any obligation arising from the business activities of OS</w:t>
      </w:r>
      <w:r>
        <w:rPr>
          <w:rFonts w:ascii="Times New Roman" w:eastAsia="仿宋" w:hAnsi="Times New Roman" w:cs="Times New Roman"/>
          <w:kern w:val="0"/>
          <w:sz w:val="30"/>
          <w:szCs w:val="30"/>
        </w:rPr>
        <w:t>P’s practitioners o</w:t>
      </w:r>
      <w:r w:rsidRPr="007C4D27">
        <w:rPr>
          <w:rFonts w:ascii="Times New Roman" w:eastAsia="仿宋" w:hAnsi="Times New Roman" w:cs="Times New Roman"/>
          <w:kern w:val="0"/>
          <w:sz w:val="30"/>
          <w:szCs w:val="30"/>
        </w:rPr>
        <w:t>n the Exchange shall be fully borne by such OSP.</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Any change of the person-in-charge of the futures business and the </w:t>
      </w:r>
      <w:r w:rsidR="00E35A9B">
        <w:rPr>
          <w:rFonts w:ascii="Times New Roman" w:eastAsia="仿宋" w:hAnsi="Times New Roman" w:cs="Times New Roman"/>
          <w:kern w:val="0"/>
          <w:sz w:val="30"/>
          <w:szCs w:val="30"/>
        </w:rPr>
        <w:t>chief</w:t>
      </w:r>
      <w:r w:rsidR="00E35A9B">
        <w:rPr>
          <w:rFonts w:ascii="Times New Roman" w:eastAsia="仿宋" w:hAnsi="Times New Roman" w:cs="Times New Roman" w:hint="eastAsia"/>
          <w:kern w:val="0"/>
          <w:sz w:val="30"/>
          <w:szCs w:val="30"/>
        </w:rPr>
        <w:t xml:space="preserve"> </w:t>
      </w:r>
      <w:r w:rsidRPr="007C4D27">
        <w:rPr>
          <w:rFonts w:ascii="Times New Roman" w:eastAsia="仿宋" w:hAnsi="Times New Roman" w:cs="Times New Roman"/>
          <w:kern w:val="0"/>
          <w:sz w:val="30"/>
          <w:szCs w:val="30"/>
        </w:rPr>
        <w:t xml:space="preserve">risk control of an OSP shall be </w:t>
      </w:r>
      <w:r w:rsidR="00E35A9B">
        <w:rPr>
          <w:rFonts w:ascii="Times New Roman" w:eastAsia="仿宋" w:hAnsi="Times New Roman" w:cs="Times New Roman" w:hint="eastAsia"/>
          <w:kern w:val="0"/>
          <w:sz w:val="30"/>
          <w:szCs w:val="30"/>
        </w:rPr>
        <w:t xml:space="preserve">timely </w:t>
      </w:r>
      <w:r w:rsidRPr="007C4D27">
        <w:rPr>
          <w:rFonts w:ascii="Times New Roman" w:eastAsia="仿宋" w:hAnsi="Times New Roman" w:cs="Times New Roman"/>
          <w:kern w:val="0"/>
          <w:sz w:val="30"/>
          <w:szCs w:val="30"/>
        </w:rPr>
        <w:t>notified to the Exchange in writing.</w:t>
      </w:r>
    </w:p>
    <w:p w:rsidR="00724C47" w:rsidRPr="007C4D27" w:rsidRDefault="00724C47" w:rsidP="005D4BB2">
      <w:pPr>
        <w:widowControl/>
        <w:spacing w:line="360" w:lineRule="auto"/>
        <w:ind w:firstLineChars="189"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The authorizations by an OSP to its practitioners shall automatically become void upon the revo</w:t>
      </w:r>
      <w:r w:rsidR="005241A3">
        <w:rPr>
          <w:rFonts w:ascii="Times New Roman" w:eastAsia="仿宋" w:hAnsi="Times New Roman" w:cs="Times New Roman" w:hint="eastAsia"/>
          <w:kern w:val="0"/>
          <w:sz w:val="30"/>
          <w:szCs w:val="30"/>
        </w:rPr>
        <w:t>cation</w:t>
      </w:r>
      <w:r w:rsidRPr="007C4D27">
        <w:rPr>
          <w:rFonts w:ascii="Times New Roman" w:eastAsia="仿宋" w:hAnsi="Times New Roman" w:cs="Times New Roman"/>
          <w:kern w:val="0"/>
          <w:sz w:val="30"/>
          <w:szCs w:val="30"/>
        </w:rPr>
        <w:t xml:space="preserve"> of the </w:t>
      </w:r>
      <w:r w:rsidR="00E97EF0">
        <w:rPr>
          <w:rFonts w:ascii="Times New Roman" w:eastAsia="仿宋" w:hAnsi="Times New Roman" w:cs="Times New Roman"/>
          <w:kern w:val="0"/>
          <w:sz w:val="30"/>
          <w:szCs w:val="30"/>
        </w:rPr>
        <w:t>qualification</w:t>
      </w:r>
      <w:r w:rsidRPr="007C4D27">
        <w:rPr>
          <w:rFonts w:ascii="Times New Roman" w:eastAsia="仿宋" w:hAnsi="Times New Roman" w:cs="Times New Roman"/>
          <w:kern w:val="0"/>
          <w:sz w:val="30"/>
          <w:szCs w:val="30"/>
        </w:rPr>
        <w:t xml:space="preserve"> of such OSP.</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Any violation of these Rules shall be subject to the relevant provisions of the </w:t>
      </w:r>
      <w:r w:rsidR="003F1629">
        <w:rPr>
          <w:rFonts w:ascii="Times New Roman" w:eastAsia="仿宋" w:hAnsi="Times New Roman" w:cs="Times New Roman" w:hint="eastAsia"/>
          <w:i/>
          <w:iCs/>
          <w:kern w:val="0"/>
          <w:sz w:val="30"/>
          <w:szCs w:val="30"/>
        </w:rPr>
        <w:t>Enforcement Rules</w:t>
      </w:r>
      <w:r w:rsidRPr="007C4D27">
        <w:rPr>
          <w:rFonts w:ascii="Times New Roman" w:eastAsia="仿宋" w:hAnsi="Times New Roman" w:cs="Times New Roman"/>
          <w:i/>
          <w:iCs/>
          <w:kern w:val="0"/>
          <w:sz w:val="30"/>
          <w:szCs w:val="30"/>
        </w:rPr>
        <w:t xml:space="preserve"> of </w:t>
      </w:r>
      <w:r>
        <w:rPr>
          <w:rFonts w:ascii="Times New Roman" w:eastAsia="仿宋" w:hAnsi="Times New Roman" w:cs="Times New Roman"/>
          <w:i/>
          <w:iCs/>
          <w:kern w:val="0"/>
          <w:sz w:val="30"/>
          <w:szCs w:val="30"/>
        </w:rPr>
        <w:t xml:space="preserve">the </w:t>
      </w:r>
      <w:r w:rsidRPr="007C4D27">
        <w:rPr>
          <w:rFonts w:ascii="Times New Roman" w:eastAsia="仿宋" w:hAnsi="Times New Roman" w:cs="Times New Roman"/>
          <w:i/>
          <w:iCs/>
          <w:kern w:val="0"/>
          <w:sz w:val="30"/>
          <w:szCs w:val="30"/>
        </w:rPr>
        <w:t>Shanghai International Energy Exchange</w:t>
      </w:r>
      <w:r w:rsidRPr="007C4D27">
        <w:rPr>
          <w:rFonts w:ascii="Times New Roman" w:eastAsia="仿宋" w:hAnsi="Times New Roman" w:cs="Times New Roman"/>
          <w:kern w:val="0"/>
          <w:sz w:val="30"/>
          <w:szCs w:val="30"/>
        </w:rPr>
        <w:t>.</w:t>
      </w:r>
    </w:p>
    <w:p w:rsidR="00724C47" w:rsidRPr="007C4D27" w:rsidRDefault="00724C47" w:rsidP="00DE1725">
      <w:pPr>
        <w:pStyle w:val="1"/>
        <w:jc w:val="center"/>
        <w:rPr>
          <w:rFonts w:ascii="Times New Roman" w:eastAsia="仿宋" w:hAnsi="Times New Roman" w:cs="Times New Roman"/>
          <w:sz w:val="30"/>
          <w:szCs w:val="30"/>
        </w:rPr>
      </w:pPr>
      <w:bookmarkStart w:id="20" w:name="_Toc436031207"/>
      <w:r w:rsidRPr="007C4D27">
        <w:rPr>
          <w:rFonts w:ascii="Times New Roman" w:eastAsia="仿宋" w:hAnsi="Times New Roman" w:cs="Times New Roman"/>
          <w:sz w:val="30"/>
          <w:szCs w:val="30"/>
        </w:rPr>
        <w:t xml:space="preserve">Chapter </w:t>
      </w:r>
      <w:r w:rsidR="00E00F35">
        <w:rPr>
          <w:rFonts w:ascii="Times New Roman" w:eastAsia="仿宋" w:hAnsi="Times New Roman" w:cs="Times New Roman" w:hint="eastAsia"/>
          <w:sz w:val="30"/>
          <w:szCs w:val="30"/>
        </w:rPr>
        <w:t>6</w:t>
      </w:r>
      <w:r w:rsidR="00E35A9B">
        <w:rPr>
          <w:rFonts w:ascii="Times New Roman" w:eastAsia="仿宋" w:hAnsi="Times New Roman" w:cs="Times New Roman" w:hint="eastAsia"/>
          <w:sz w:val="30"/>
          <w:szCs w:val="30"/>
        </w:rPr>
        <w:t xml:space="preserve"> </w:t>
      </w:r>
      <w:r w:rsidR="002563A6">
        <w:rPr>
          <w:rFonts w:ascii="Times New Roman" w:eastAsia="仿宋" w:hAnsi="Times New Roman" w:cs="Times New Roman" w:hint="eastAsia"/>
          <w:sz w:val="30"/>
          <w:szCs w:val="30"/>
        </w:rPr>
        <w:t xml:space="preserve"> </w:t>
      </w:r>
      <w:r w:rsidR="00890109">
        <w:rPr>
          <w:rFonts w:ascii="Times New Roman" w:eastAsia="仿宋" w:hAnsi="Times New Roman" w:cs="Times New Roman"/>
          <w:sz w:val="30"/>
          <w:szCs w:val="30"/>
        </w:rPr>
        <w:t>Miscellaneous</w:t>
      </w:r>
      <w:bookmarkEnd w:id="20"/>
    </w:p>
    <w:p w:rsidR="00724C47" w:rsidRPr="007C4D27" w:rsidRDefault="005F5F87" w:rsidP="005D4BB2">
      <w:pPr>
        <w:widowControl/>
        <w:numPr>
          <w:ilvl w:val="1"/>
          <w:numId w:val="1"/>
        </w:numPr>
        <w:spacing w:line="360" w:lineRule="auto"/>
        <w:ind w:left="0" w:firstLine="567"/>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The</w:t>
      </w:r>
      <w:r w:rsidR="00724C47" w:rsidRPr="007C4D27">
        <w:rPr>
          <w:rFonts w:ascii="Times New Roman" w:eastAsia="仿宋" w:hAnsi="Times New Roman" w:cs="Times New Roman"/>
          <w:kern w:val="0"/>
          <w:sz w:val="30"/>
          <w:szCs w:val="30"/>
        </w:rPr>
        <w:t xml:space="preserve"> “Affiliate</w:t>
      </w:r>
      <w:r>
        <w:rPr>
          <w:rFonts w:ascii="Times New Roman" w:eastAsia="仿宋" w:hAnsi="Times New Roman" w:cs="Times New Roman" w:hint="eastAsia"/>
          <w:kern w:val="0"/>
          <w:sz w:val="30"/>
          <w:szCs w:val="30"/>
        </w:rPr>
        <w:t>s</w:t>
      </w:r>
      <w:r w:rsidR="00724C47" w:rsidRPr="007C4D27">
        <w:rPr>
          <w:rFonts w:ascii="Times New Roman" w:eastAsia="仿宋" w:hAnsi="Times New Roman" w:cs="Times New Roman"/>
          <w:kern w:val="0"/>
          <w:sz w:val="30"/>
          <w:szCs w:val="30"/>
        </w:rPr>
        <w:t xml:space="preserve">” of a specified enterprise, as used in these Rules, </w:t>
      </w:r>
      <w:r w:rsidR="00724C47">
        <w:rPr>
          <w:rFonts w:ascii="Times New Roman" w:eastAsia="仿宋" w:hAnsi="Times New Roman" w:cs="Times New Roman"/>
          <w:kern w:val="0"/>
          <w:sz w:val="30"/>
          <w:szCs w:val="30"/>
        </w:rPr>
        <w:t>refer</w:t>
      </w:r>
      <w:r w:rsidR="00724C47" w:rsidRPr="007C4D27">
        <w:rPr>
          <w:rFonts w:ascii="Times New Roman" w:eastAsia="仿宋" w:hAnsi="Times New Roman" w:cs="Times New Roman"/>
          <w:kern w:val="0"/>
          <w:sz w:val="30"/>
          <w:szCs w:val="30"/>
        </w:rPr>
        <w:t xml:space="preserve">s </w:t>
      </w:r>
      <w:r w:rsidR="00724C47">
        <w:rPr>
          <w:rFonts w:ascii="Times New Roman" w:eastAsia="仿宋" w:hAnsi="Times New Roman" w:cs="Times New Roman"/>
          <w:kern w:val="0"/>
          <w:sz w:val="30"/>
          <w:szCs w:val="30"/>
        </w:rPr>
        <w:t xml:space="preserve">to </w:t>
      </w:r>
      <w:r w:rsidR="00724C47" w:rsidRPr="007C4D27">
        <w:rPr>
          <w:rFonts w:ascii="Times New Roman" w:eastAsia="仿宋" w:hAnsi="Times New Roman" w:cs="Times New Roman"/>
          <w:kern w:val="0"/>
          <w:sz w:val="30"/>
          <w:szCs w:val="30"/>
        </w:rPr>
        <w:t>enterprise</w:t>
      </w:r>
      <w:r>
        <w:rPr>
          <w:rFonts w:ascii="Times New Roman" w:eastAsia="仿宋" w:hAnsi="Times New Roman" w:cs="Times New Roman" w:hint="eastAsia"/>
          <w:kern w:val="0"/>
          <w:sz w:val="30"/>
          <w:szCs w:val="30"/>
        </w:rPr>
        <w:t>s</w:t>
      </w:r>
      <w:r w:rsidR="00F162B7">
        <w:rPr>
          <w:rFonts w:ascii="Times New Roman" w:eastAsia="仿宋" w:hAnsi="Times New Roman" w:cs="Times New Roman" w:hint="eastAsia"/>
          <w:kern w:val="0"/>
          <w:sz w:val="30"/>
          <w:szCs w:val="30"/>
        </w:rPr>
        <w:t xml:space="preserve"> which </w:t>
      </w:r>
      <w:r w:rsidR="00724C47" w:rsidRPr="007C4D27">
        <w:rPr>
          <w:rFonts w:ascii="Times New Roman" w:eastAsia="仿宋" w:hAnsi="Times New Roman" w:cs="Times New Roman"/>
          <w:kern w:val="0"/>
          <w:sz w:val="30"/>
          <w:szCs w:val="30"/>
        </w:rPr>
        <w:t>directly or indirectly</w:t>
      </w:r>
      <w:r w:rsidR="00F162B7">
        <w:rPr>
          <w:rFonts w:ascii="Times New Roman" w:eastAsia="仿宋" w:hAnsi="Times New Roman" w:cs="Times New Roman" w:hint="eastAsia"/>
          <w:kern w:val="0"/>
          <w:sz w:val="30"/>
          <w:szCs w:val="30"/>
        </w:rPr>
        <w:t xml:space="preserve"> </w:t>
      </w:r>
      <w:r w:rsidR="00724C47" w:rsidRPr="007C4D27">
        <w:rPr>
          <w:rFonts w:ascii="Times New Roman" w:eastAsia="仿宋" w:hAnsi="Times New Roman" w:cs="Times New Roman"/>
          <w:kern w:val="0"/>
          <w:sz w:val="30"/>
          <w:szCs w:val="30"/>
        </w:rPr>
        <w:t xml:space="preserve">hold </w:t>
      </w:r>
      <w:r>
        <w:rPr>
          <w:rFonts w:ascii="Times New Roman" w:eastAsia="仿宋" w:hAnsi="Times New Roman" w:cs="Times New Roman" w:hint="eastAsia"/>
          <w:kern w:val="0"/>
          <w:sz w:val="30"/>
          <w:szCs w:val="30"/>
        </w:rPr>
        <w:t>twenty-five per cent (</w:t>
      </w:r>
      <w:r w:rsidR="00724C47" w:rsidRPr="007C4D27">
        <w:rPr>
          <w:rFonts w:ascii="Times New Roman" w:eastAsia="仿宋" w:hAnsi="Times New Roman" w:cs="Times New Roman"/>
          <w:kern w:val="0"/>
          <w:sz w:val="30"/>
          <w:szCs w:val="30"/>
        </w:rPr>
        <w:t>25%</w:t>
      </w:r>
      <w:r>
        <w:rPr>
          <w:rFonts w:ascii="Times New Roman" w:eastAsia="仿宋" w:hAnsi="Times New Roman" w:cs="Times New Roman" w:hint="eastAsia"/>
          <w:kern w:val="0"/>
          <w:sz w:val="30"/>
          <w:szCs w:val="30"/>
        </w:rPr>
        <w:t>)</w:t>
      </w:r>
      <w:r w:rsidR="00724C47" w:rsidRPr="007C4D27">
        <w:rPr>
          <w:rFonts w:ascii="Times New Roman" w:eastAsia="仿宋" w:hAnsi="Times New Roman" w:cs="Times New Roman"/>
          <w:kern w:val="0"/>
          <w:sz w:val="30"/>
          <w:szCs w:val="30"/>
        </w:rPr>
        <w:t xml:space="preserve"> or more equity in the </w:t>
      </w:r>
      <w:r w:rsidR="00724C47">
        <w:rPr>
          <w:rFonts w:ascii="Times New Roman" w:eastAsia="仿宋" w:hAnsi="Times New Roman" w:cs="Times New Roman"/>
          <w:kern w:val="0"/>
          <w:sz w:val="30"/>
          <w:szCs w:val="30"/>
        </w:rPr>
        <w:t>specified</w:t>
      </w:r>
      <w:r w:rsidR="00724C47" w:rsidRPr="007C4D27">
        <w:rPr>
          <w:rFonts w:ascii="Times New Roman" w:eastAsia="仿宋" w:hAnsi="Times New Roman" w:cs="Times New Roman"/>
          <w:kern w:val="0"/>
          <w:sz w:val="30"/>
          <w:szCs w:val="30"/>
        </w:rPr>
        <w:t xml:space="preserve"> enterprise</w:t>
      </w:r>
      <w:r w:rsidR="00F162B7">
        <w:rPr>
          <w:rFonts w:ascii="Times New Roman" w:eastAsia="仿宋" w:hAnsi="Times New Roman" w:cs="Times New Roman" w:hint="eastAsia"/>
          <w:kern w:val="0"/>
          <w:sz w:val="30"/>
          <w:szCs w:val="30"/>
        </w:rPr>
        <w:t xml:space="preserve"> or vice versa</w:t>
      </w:r>
      <w:r w:rsidR="00724C47" w:rsidRPr="007C4D27">
        <w:rPr>
          <w:rFonts w:ascii="Times New Roman" w:eastAsia="仿宋" w:hAnsi="Times New Roman" w:cs="Times New Roman"/>
          <w:kern w:val="0"/>
          <w:sz w:val="30"/>
          <w:szCs w:val="30"/>
        </w:rPr>
        <w:t xml:space="preserve">; or </w:t>
      </w:r>
      <w:r w:rsidR="005C71E3">
        <w:rPr>
          <w:rFonts w:ascii="Times New Roman" w:eastAsia="仿宋" w:hAnsi="Times New Roman" w:cs="Times New Roman" w:hint="eastAsia"/>
          <w:kern w:val="0"/>
          <w:sz w:val="30"/>
          <w:szCs w:val="30"/>
        </w:rPr>
        <w:t>enterprise</w:t>
      </w:r>
      <w:r>
        <w:rPr>
          <w:rFonts w:ascii="Times New Roman" w:eastAsia="仿宋" w:hAnsi="Times New Roman" w:cs="Times New Roman" w:hint="eastAsia"/>
          <w:kern w:val="0"/>
          <w:sz w:val="30"/>
          <w:szCs w:val="30"/>
        </w:rPr>
        <w:t>s</w:t>
      </w:r>
      <w:r w:rsidR="005C71E3">
        <w:rPr>
          <w:rFonts w:ascii="Times New Roman" w:eastAsia="仿宋" w:hAnsi="Times New Roman" w:cs="Times New Roman" w:hint="eastAsia"/>
          <w:kern w:val="0"/>
          <w:sz w:val="30"/>
          <w:szCs w:val="30"/>
        </w:rPr>
        <w:t xml:space="preserve"> of which </w:t>
      </w:r>
      <w:r>
        <w:rPr>
          <w:rFonts w:ascii="Times New Roman" w:eastAsia="仿宋" w:hAnsi="Times New Roman" w:cs="Times New Roman" w:hint="eastAsia"/>
          <w:kern w:val="0"/>
          <w:sz w:val="30"/>
          <w:szCs w:val="30"/>
        </w:rPr>
        <w:t>twenty-five per cent (</w:t>
      </w:r>
      <w:r w:rsidR="00724C47" w:rsidRPr="007C4D27">
        <w:rPr>
          <w:rFonts w:ascii="Times New Roman" w:eastAsia="仿宋" w:hAnsi="Times New Roman" w:cs="Times New Roman"/>
          <w:kern w:val="0"/>
          <w:sz w:val="30"/>
          <w:szCs w:val="30"/>
        </w:rPr>
        <w:t>25%</w:t>
      </w:r>
      <w:r>
        <w:rPr>
          <w:rFonts w:ascii="Times New Roman" w:eastAsia="仿宋" w:hAnsi="Times New Roman" w:cs="Times New Roman" w:hint="eastAsia"/>
          <w:kern w:val="0"/>
          <w:sz w:val="30"/>
          <w:szCs w:val="30"/>
        </w:rPr>
        <w:t>)</w:t>
      </w:r>
      <w:r w:rsidR="00724C47" w:rsidRPr="007C4D27">
        <w:rPr>
          <w:rFonts w:ascii="Times New Roman" w:eastAsia="仿宋" w:hAnsi="Times New Roman" w:cs="Times New Roman"/>
          <w:kern w:val="0"/>
          <w:sz w:val="30"/>
          <w:szCs w:val="30"/>
        </w:rPr>
        <w:t xml:space="preserve"> or </w:t>
      </w:r>
      <w:r w:rsidR="00724C47" w:rsidRPr="007C4D27">
        <w:rPr>
          <w:rFonts w:ascii="Times New Roman" w:eastAsia="仿宋" w:hAnsi="Times New Roman" w:cs="Times New Roman"/>
          <w:kern w:val="0"/>
          <w:sz w:val="30"/>
          <w:szCs w:val="30"/>
        </w:rPr>
        <w:lastRenderedPageBreak/>
        <w:t xml:space="preserve">more equity </w:t>
      </w:r>
      <w:r w:rsidR="005C71E3">
        <w:rPr>
          <w:rFonts w:ascii="Times New Roman" w:eastAsia="仿宋" w:hAnsi="Times New Roman" w:cs="Times New Roman" w:hint="eastAsia"/>
          <w:kern w:val="0"/>
          <w:sz w:val="30"/>
          <w:szCs w:val="30"/>
        </w:rPr>
        <w:t>is</w:t>
      </w:r>
      <w:r w:rsidR="00724C47" w:rsidRPr="007C4D27">
        <w:rPr>
          <w:rFonts w:ascii="Times New Roman" w:eastAsia="仿宋" w:hAnsi="Times New Roman" w:cs="Times New Roman"/>
          <w:kern w:val="0"/>
          <w:sz w:val="30"/>
          <w:szCs w:val="30"/>
        </w:rPr>
        <w:t xml:space="preserve"> directly or indirectly held or controlled by </w:t>
      </w:r>
      <w:r w:rsidR="00A4797A">
        <w:rPr>
          <w:rFonts w:ascii="Times New Roman" w:eastAsia="仿宋" w:hAnsi="Times New Roman" w:cs="Times New Roman" w:hint="eastAsia"/>
          <w:kern w:val="0"/>
          <w:sz w:val="30"/>
          <w:szCs w:val="30"/>
        </w:rPr>
        <w:t>the same</w:t>
      </w:r>
      <w:r w:rsidR="00724C47" w:rsidRPr="007C4D27">
        <w:rPr>
          <w:rFonts w:ascii="Times New Roman" w:eastAsia="仿宋" w:hAnsi="Times New Roman" w:cs="Times New Roman"/>
          <w:kern w:val="0"/>
          <w:sz w:val="30"/>
          <w:szCs w:val="30"/>
        </w:rPr>
        <w:t xml:space="preserve"> third party.</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Unless </w:t>
      </w:r>
      <w:r>
        <w:rPr>
          <w:rFonts w:ascii="Times New Roman" w:eastAsia="仿宋" w:hAnsi="Times New Roman" w:cs="Times New Roman"/>
          <w:kern w:val="0"/>
          <w:sz w:val="30"/>
          <w:szCs w:val="30"/>
        </w:rPr>
        <w:t>otherwise</w:t>
      </w:r>
      <w:r w:rsidRPr="007C4D27">
        <w:rPr>
          <w:rFonts w:ascii="Times New Roman" w:eastAsia="仿宋" w:hAnsi="Times New Roman" w:cs="Times New Roman"/>
          <w:kern w:val="0"/>
          <w:sz w:val="30"/>
          <w:szCs w:val="30"/>
        </w:rPr>
        <w:t xml:space="preserve"> recognized by the Exchange, </w:t>
      </w:r>
      <w:r>
        <w:rPr>
          <w:rFonts w:ascii="Times New Roman" w:eastAsia="仿宋" w:hAnsi="Times New Roman" w:cs="Times New Roman"/>
          <w:kern w:val="0"/>
          <w:sz w:val="30"/>
          <w:szCs w:val="30"/>
        </w:rPr>
        <w:t>written material</w:t>
      </w:r>
      <w:r w:rsidR="002546FE">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 xml:space="preserve"> submitted by OSPs to the Exchange prescribed by these</w:t>
      </w:r>
      <w:r>
        <w:rPr>
          <w:rFonts w:ascii="Times New Roman" w:eastAsia="仿宋" w:hAnsi="Times New Roman" w:cs="Times New Roman"/>
          <w:kern w:val="0"/>
          <w:sz w:val="30"/>
          <w:szCs w:val="30"/>
        </w:rPr>
        <w:t xml:space="preserve"> Rules and the implement</w:t>
      </w:r>
      <w:r w:rsidR="002546FE">
        <w:rPr>
          <w:rFonts w:ascii="Times New Roman" w:eastAsia="仿宋" w:hAnsi="Times New Roman" w:cs="Times New Roman" w:hint="eastAsia"/>
          <w:kern w:val="0"/>
          <w:sz w:val="30"/>
          <w:szCs w:val="30"/>
        </w:rPr>
        <w:t>ing</w:t>
      </w:r>
      <w:r>
        <w:rPr>
          <w:rFonts w:ascii="Times New Roman" w:eastAsia="仿宋" w:hAnsi="Times New Roman" w:cs="Times New Roman"/>
          <w:kern w:val="0"/>
          <w:sz w:val="30"/>
          <w:szCs w:val="30"/>
        </w:rPr>
        <w:t xml:space="preserve"> </w:t>
      </w:r>
      <w:r w:rsidRPr="007C4D27">
        <w:rPr>
          <w:rFonts w:ascii="Times New Roman" w:eastAsia="仿宋" w:hAnsi="Times New Roman" w:cs="Times New Roman"/>
          <w:kern w:val="0"/>
          <w:sz w:val="30"/>
          <w:szCs w:val="30"/>
        </w:rPr>
        <w:t xml:space="preserve">rules of the Exchange shall </w:t>
      </w:r>
      <w:r w:rsidR="002546FE">
        <w:rPr>
          <w:rFonts w:ascii="Times New Roman" w:eastAsia="仿宋" w:hAnsi="Times New Roman" w:cs="Times New Roman" w:hint="eastAsia"/>
          <w:kern w:val="0"/>
          <w:sz w:val="30"/>
          <w:szCs w:val="30"/>
        </w:rPr>
        <w:t xml:space="preserve">all </w:t>
      </w:r>
      <w:r>
        <w:rPr>
          <w:rFonts w:ascii="Times New Roman" w:eastAsia="仿宋" w:hAnsi="Times New Roman" w:cs="Times New Roman"/>
          <w:kern w:val="0"/>
          <w:sz w:val="30"/>
          <w:szCs w:val="30"/>
        </w:rPr>
        <w:t>have corresponding Chinese version</w:t>
      </w:r>
      <w:r w:rsidR="002546FE">
        <w:rPr>
          <w:rFonts w:ascii="Times New Roman" w:eastAsia="仿宋" w:hAnsi="Times New Roman" w:cs="Times New Roman" w:hint="eastAsia"/>
          <w:kern w:val="0"/>
          <w:sz w:val="30"/>
          <w:szCs w:val="30"/>
        </w:rPr>
        <w:t>s</w:t>
      </w:r>
      <w:r w:rsidRPr="007C4D27">
        <w:rPr>
          <w:rFonts w:ascii="Times New Roman" w:eastAsia="仿宋" w:hAnsi="Times New Roman" w:cs="Times New Roman"/>
          <w:kern w:val="0"/>
          <w:sz w:val="30"/>
          <w:szCs w:val="30"/>
        </w:rPr>
        <w:t>. In the event of any discrepancy, the Chinese version shall prevail.</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The Exchange reserves the right to interpret these Rules.</w:t>
      </w:r>
    </w:p>
    <w:p w:rsidR="00724C47" w:rsidRPr="007C4D27" w:rsidRDefault="00724C47" w:rsidP="005D4BB2">
      <w:pPr>
        <w:widowControl/>
        <w:numPr>
          <w:ilvl w:val="1"/>
          <w:numId w:val="1"/>
        </w:numPr>
        <w:spacing w:line="360" w:lineRule="auto"/>
        <w:ind w:left="0" w:firstLine="567"/>
        <w:rPr>
          <w:rFonts w:ascii="Times New Roman" w:eastAsia="仿宋" w:hAnsi="Times New Roman" w:cs="Times New Roman"/>
          <w:kern w:val="0"/>
          <w:sz w:val="30"/>
          <w:szCs w:val="30"/>
        </w:rPr>
      </w:pPr>
      <w:r w:rsidRPr="007C4D27">
        <w:rPr>
          <w:rFonts w:ascii="Times New Roman" w:eastAsia="仿宋" w:hAnsi="Times New Roman" w:cs="Times New Roman"/>
          <w:kern w:val="0"/>
          <w:sz w:val="30"/>
          <w:szCs w:val="30"/>
        </w:rPr>
        <w:t xml:space="preserve">These Rules shall be effective as of </w:t>
      </w:r>
      <w:r w:rsidR="00C205EA">
        <w:rPr>
          <w:rFonts w:ascii="Times New Roman" w:eastAsia="仿宋" w:hAnsi="Times New Roman" w:hint="eastAsia"/>
          <w:sz w:val="30"/>
          <w:szCs w:val="30"/>
        </w:rPr>
        <w:t>May 11</w:t>
      </w:r>
      <w:r w:rsidR="00C205EA" w:rsidRPr="00E4449A">
        <w:rPr>
          <w:rFonts w:ascii="Times New Roman" w:eastAsia="仿宋" w:hAnsi="Times New Roman" w:hint="eastAsia"/>
          <w:sz w:val="30"/>
          <w:szCs w:val="30"/>
          <w:vertAlign w:val="superscript"/>
        </w:rPr>
        <w:t>th</w:t>
      </w:r>
      <w:r w:rsidR="00C205EA">
        <w:rPr>
          <w:rFonts w:ascii="Times New Roman" w:eastAsia="仿宋" w:hAnsi="Times New Roman" w:hint="eastAsia"/>
          <w:sz w:val="30"/>
          <w:szCs w:val="30"/>
        </w:rPr>
        <w:t>, 2017</w:t>
      </w:r>
      <w:r w:rsidRPr="007C4D27">
        <w:rPr>
          <w:rFonts w:ascii="Times New Roman" w:eastAsia="仿宋" w:hAnsi="Times New Roman" w:cs="Times New Roman"/>
          <w:kern w:val="0"/>
          <w:sz w:val="30"/>
          <w:szCs w:val="30"/>
        </w:rPr>
        <w:t>.</w:t>
      </w:r>
    </w:p>
    <w:sectPr w:rsidR="00724C47" w:rsidRPr="007C4D27" w:rsidSect="009A4A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46D" w:rsidRDefault="000A246D">
      <w:pPr>
        <w:rPr>
          <w:rFonts w:cs="Times New Roman"/>
        </w:rPr>
      </w:pPr>
      <w:r>
        <w:rPr>
          <w:rFonts w:cs="Times New Roman"/>
        </w:rPr>
        <w:separator/>
      </w:r>
    </w:p>
  </w:endnote>
  <w:endnote w:type="continuationSeparator" w:id="1">
    <w:p w:rsidR="000A246D" w:rsidRDefault="000A246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484767"/>
      <w:docPartObj>
        <w:docPartGallery w:val="Page Numbers (Bottom of Page)"/>
        <w:docPartUnique/>
      </w:docPartObj>
    </w:sdtPr>
    <w:sdtContent>
      <w:p w:rsidR="002762B0" w:rsidRPr="00171E23" w:rsidRDefault="00DD02FE">
        <w:pPr>
          <w:pStyle w:val="a4"/>
          <w:jc w:val="center"/>
          <w:rPr>
            <w:rFonts w:ascii="Times New Roman" w:hAnsi="Times New Roman" w:cs="Times New Roman"/>
          </w:rPr>
        </w:pPr>
        <w:r w:rsidRPr="00973890">
          <w:rPr>
            <w:rFonts w:ascii="Times New Roman" w:hAnsi="Times New Roman" w:cs="Times New Roman"/>
          </w:rPr>
          <w:fldChar w:fldCharType="begin"/>
        </w:r>
        <w:r w:rsidR="00973890" w:rsidRPr="00973890">
          <w:rPr>
            <w:rFonts w:ascii="Times New Roman" w:hAnsi="Times New Roman" w:cs="Times New Roman"/>
          </w:rPr>
          <w:instrText xml:space="preserve"> PAGE   \* MERGEFORMAT </w:instrText>
        </w:r>
        <w:r w:rsidRPr="00973890">
          <w:rPr>
            <w:rFonts w:ascii="Times New Roman" w:hAnsi="Times New Roman" w:cs="Times New Roman"/>
          </w:rPr>
          <w:fldChar w:fldCharType="separate"/>
        </w:r>
        <w:r w:rsidR="00364D87" w:rsidRPr="00364D87">
          <w:rPr>
            <w:rFonts w:ascii="Times New Roman" w:hAnsi="Times New Roman" w:cs="Times New Roman"/>
            <w:noProof/>
            <w:lang w:val="zh-CN"/>
          </w:rPr>
          <w:t>1</w:t>
        </w:r>
        <w:r w:rsidRPr="00973890">
          <w:rPr>
            <w:rFonts w:ascii="Times New Roman" w:hAnsi="Times New Roman" w:cs="Times New Roman"/>
          </w:rPr>
          <w:fldChar w:fldCharType="end"/>
        </w:r>
      </w:p>
    </w:sdtContent>
  </w:sdt>
  <w:p w:rsidR="001920C5" w:rsidRDefault="001920C5">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46D" w:rsidRDefault="000A246D">
      <w:pPr>
        <w:rPr>
          <w:rFonts w:cs="Times New Roman"/>
        </w:rPr>
      </w:pPr>
      <w:r>
        <w:rPr>
          <w:rFonts w:cs="Times New Roman"/>
        </w:rPr>
        <w:separator/>
      </w:r>
    </w:p>
  </w:footnote>
  <w:footnote w:type="continuationSeparator" w:id="1">
    <w:p w:rsidR="000A246D" w:rsidRDefault="000A246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66E"/>
    <w:multiLevelType w:val="multilevel"/>
    <w:tmpl w:val="029A066E"/>
    <w:lvl w:ilvl="0">
      <w:start w:val="1"/>
      <w:numFmt w:val="decimal"/>
      <w:lvlText w:val="%1."/>
      <w:lvlJc w:val="left"/>
      <w:pPr>
        <w:ind w:left="1350" w:hanging="360"/>
      </w:pPr>
      <w:rPr>
        <w:rFonts w:hint="default"/>
      </w:rPr>
    </w:lvl>
    <w:lvl w:ilvl="1">
      <w:start w:val="1"/>
      <w:numFmt w:val="lowerLetter"/>
      <w:lvlText w:val="%2)"/>
      <w:lvlJc w:val="left"/>
      <w:pPr>
        <w:ind w:left="1830" w:hanging="420"/>
      </w:pPr>
    </w:lvl>
    <w:lvl w:ilvl="2">
      <w:start w:val="1"/>
      <w:numFmt w:val="lowerRoman"/>
      <w:lvlText w:val="%3."/>
      <w:lvlJc w:val="right"/>
      <w:pPr>
        <w:ind w:left="2250" w:hanging="420"/>
      </w:pPr>
    </w:lvl>
    <w:lvl w:ilvl="3">
      <w:start w:val="1"/>
      <w:numFmt w:val="decimal"/>
      <w:lvlText w:val="%4."/>
      <w:lvlJc w:val="left"/>
      <w:pPr>
        <w:ind w:left="2670" w:hanging="420"/>
      </w:pPr>
    </w:lvl>
    <w:lvl w:ilvl="4">
      <w:start w:val="1"/>
      <w:numFmt w:val="lowerLetter"/>
      <w:lvlText w:val="%5)"/>
      <w:lvlJc w:val="left"/>
      <w:pPr>
        <w:ind w:left="3090" w:hanging="420"/>
      </w:pPr>
    </w:lvl>
    <w:lvl w:ilvl="5">
      <w:start w:val="1"/>
      <w:numFmt w:val="lowerRoman"/>
      <w:lvlText w:val="%6."/>
      <w:lvlJc w:val="right"/>
      <w:pPr>
        <w:ind w:left="3510" w:hanging="420"/>
      </w:pPr>
    </w:lvl>
    <w:lvl w:ilvl="6">
      <w:start w:val="1"/>
      <w:numFmt w:val="decimal"/>
      <w:lvlText w:val="%7."/>
      <w:lvlJc w:val="left"/>
      <w:pPr>
        <w:ind w:left="3930" w:hanging="420"/>
      </w:pPr>
    </w:lvl>
    <w:lvl w:ilvl="7">
      <w:start w:val="1"/>
      <w:numFmt w:val="lowerLetter"/>
      <w:lvlText w:val="%8)"/>
      <w:lvlJc w:val="left"/>
      <w:pPr>
        <w:ind w:left="4350" w:hanging="420"/>
      </w:pPr>
    </w:lvl>
    <w:lvl w:ilvl="8">
      <w:start w:val="1"/>
      <w:numFmt w:val="lowerRoman"/>
      <w:lvlText w:val="%9."/>
      <w:lvlJc w:val="right"/>
      <w:pPr>
        <w:ind w:left="4770" w:hanging="420"/>
      </w:pPr>
    </w:lvl>
  </w:abstractNum>
  <w:abstractNum w:abstractNumId="1">
    <w:nsid w:val="16FF77E1"/>
    <w:multiLevelType w:val="multilevel"/>
    <w:tmpl w:val="16FF77E1"/>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3B2E03BC"/>
    <w:multiLevelType w:val="multilevel"/>
    <w:tmpl w:val="3B2E03BC"/>
    <w:lvl w:ilvl="0">
      <w:start w:val="1"/>
      <w:numFmt w:val="decimal"/>
      <w:lvlText w:val="%1."/>
      <w:lvlJc w:val="left"/>
      <w:pPr>
        <w:ind w:left="1382" w:hanging="360"/>
      </w:pPr>
      <w:rPr>
        <w:rFonts w:hint="default"/>
      </w:rPr>
    </w:lvl>
    <w:lvl w:ilvl="1">
      <w:start w:val="1"/>
      <w:numFmt w:val="lowerLetter"/>
      <w:lvlText w:val="%2)"/>
      <w:lvlJc w:val="left"/>
      <w:pPr>
        <w:ind w:left="1862" w:hanging="420"/>
      </w:pPr>
    </w:lvl>
    <w:lvl w:ilvl="2">
      <w:start w:val="1"/>
      <w:numFmt w:val="lowerRoman"/>
      <w:lvlText w:val="%3."/>
      <w:lvlJc w:val="right"/>
      <w:pPr>
        <w:ind w:left="2282" w:hanging="420"/>
      </w:pPr>
    </w:lvl>
    <w:lvl w:ilvl="3">
      <w:start w:val="1"/>
      <w:numFmt w:val="decimal"/>
      <w:lvlText w:val="%4."/>
      <w:lvlJc w:val="left"/>
      <w:pPr>
        <w:ind w:left="2702" w:hanging="420"/>
      </w:pPr>
    </w:lvl>
    <w:lvl w:ilvl="4">
      <w:start w:val="1"/>
      <w:numFmt w:val="lowerLetter"/>
      <w:lvlText w:val="%5)"/>
      <w:lvlJc w:val="left"/>
      <w:pPr>
        <w:ind w:left="3122" w:hanging="420"/>
      </w:pPr>
    </w:lvl>
    <w:lvl w:ilvl="5">
      <w:start w:val="1"/>
      <w:numFmt w:val="lowerRoman"/>
      <w:lvlText w:val="%6."/>
      <w:lvlJc w:val="right"/>
      <w:pPr>
        <w:ind w:left="3542" w:hanging="420"/>
      </w:pPr>
    </w:lvl>
    <w:lvl w:ilvl="6">
      <w:start w:val="1"/>
      <w:numFmt w:val="decimal"/>
      <w:lvlText w:val="%7."/>
      <w:lvlJc w:val="left"/>
      <w:pPr>
        <w:ind w:left="3962" w:hanging="420"/>
      </w:pPr>
    </w:lvl>
    <w:lvl w:ilvl="7">
      <w:start w:val="1"/>
      <w:numFmt w:val="lowerLetter"/>
      <w:lvlText w:val="%8)"/>
      <w:lvlJc w:val="left"/>
      <w:pPr>
        <w:ind w:left="4382" w:hanging="420"/>
      </w:pPr>
    </w:lvl>
    <w:lvl w:ilvl="8">
      <w:start w:val="1"/>
      <w:numFmt w:val="lowerRoman"/>
      <w:lvlText w:val="%9."/>
      <w:lvlJc w:val="right"/>
      <w:pPr>
        <w:ind w:left="4802" w:hanging="420"/>
      </w:pPr>
    </w:lvl>
  </w:abstractNum>
  <w:abstractNum w:abstractNumId="3">
    <w:nsid w:val="45994E54"/>
    <w:multiLevelType w:val="multilevel"/>
    <w:tmpl w:val="45994E54"/>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nsid w:val="61EB4892"/>
    <w:multiLevelType w:val="multilevel"/>
    <w:tmpl w:val="61EB4892"/>
    <w:lvl w:ilvl="0">
      <w:start w:val="1"/>
      <w:numFmt w:val="chineseCountingThousand"/>
      <w:lvlText w:val="第%1条  "/>
      <w:lvlJc w:val="left"/>
      <w:pPr>
        <w:ind w:left="1022" w:hanging="420"/>
      </w:pPr>
      <w:rPr>
        <w:rFonts w:hint="eastAsia"/>
      </w:rPr>
    </w:lvl>
    <w:lvl w:ilvl="1">
      <w:start w:val="1"/>
      <w:numFmt w:val="decimal"/>
      <w:lvlText w:val="Article %2"/>
      <w:lvlJc w:val="left"/>
      <w:pPr>
        <w:ind w:left="840" w:hanging="420"/>
      </w:pPr>
      <w:rPr>
        <w:rFonts w:eastAsia="仿宋" w:hint="eastAsia"/>
        <w:b/>
        <w:bCs/>
        <w:i w:val="0"/>
        <w:iCs w:val="0"/>
        <w:color w:val="auto"/>
        <w:sz w:val="32"/>
        <w:szCs w:val="32"/>
      </w:r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1C44"/>
    <w:rsid w:val="000114FA"/>
    <w:rsid w:val="00017C6E"/>
    <w:rsid w:val="00024BA8"/>
    <w:rsid w:val="00032731"/>
    <w:rsid w:val="000343A9"/>
    <w:rsid w:val="0003602E"/>
    <w:rsid w:val="00040091"/>
    <w:rsid w:val="00053925"/>
    <w:rsid w:val="00054540"/>
    <w:rsid w:val="00056685"/>
    <w:rsid w:val="00057F3A"/>
    <w:rsid w:val="00094E45"/>
    <w:rsid w:val="000A246D"/>
    <w:rsid w:val="000B7647"/>
    <w:rsid w:val="000C5C1C"/>
    <w:rsid w:val="000C5F6C"/>
    <w:rsid w:val="000D5551"/>
    <w:rsid w:val="000E3DEF"/>
    <w:rsid w:val="000F736D"/>
    <w:rsid w:val="00112DF4"/>
    <w:rsid w:val="00113B5E"/>
    <w:rsid w:val="00115274"/>
    <w:rsid w:val="00126ACD"/>
    <w:rsid w:val="00156CCE"/>
    <w:rsid w:val="00157418"/>
    <w:rsid w:val="00160552"/>
    <w:rsid w:val="00161FFE"/>
    <w:rsid w:val="001628AE"/>
    <w:rsid w:val="00171840"/>
    <w:rsid w:val="00171E23"/>
    <w:rsid w:val="001920C5"/>
    <w:rsid w:val="00192B31"/>
    <w:rsid w:val="001A04AD"/>
    <w:rsid w:val="001A5A93"/>
    <w:rsid w:val="001B0753"/>
    <w:rsid w:val="001C04D2"/>
    <w:rsid w:val="001C3980"/>
    <w:rsid w:val="001D4A54"/>
    <w:rsid w:val="001E6536"/>
    <w:rsid w:val="001F0E0C"/>
    <w:rsid w:val="001F27D3"/>
    <w:rsid w:val="001F480D"/>
    <w:rsid w:val="00201DB3"/>
    <w:rsid w:val="002021F9"/>
    <w:rsid w:val="00202B79"/>
    <w:rsid w:val="00207309"/>
    <w:rsid w:val="002264D3"/>
    <w:rsid w:val="00234E25"/>
    <w:rsid w:val="002361BB"/>
    <w:rsid w:val="00247B77"/>
    <w:rsid w:val="002517FB"/>
    <w:rsid w:val="002546FE"/>
    <w:rsid w:val="0025631E"/>
    <w:rsid w:val="002563A6"/>
    <w:rsid w:val="002574E3"/>
    <w:rsid w:val="00261463"/>
    <w:rsid w:val="00263483"/>
    <w:rsid w:val="002762B0"/>
    <w:rsid w:val="00280FE6"/>
    <w:rsid w:val="0028282F"/>
    <w:rsid w:val="002846B7"/>
    <w:rsid w:val="0029109C"/>
    <w:rsid w:val="00296EE7"/>
    <w:rsid w:val="002A2202"/>
    <w:rsid w:val="002A4727"/>
    <w:rsid w:val="002B6C12"/>
    <w:rsid w:val="002C1C00"/>
    <w:rsid w:val="002C1C44"/>
    <w:rsid w:val="002C2511"/>
    <w:rsid w:val="002D27E6"/>
    <w:rsid w:val="002E7E30"/>
    <w:rsid w:val="002F04B5"/>
    <w:rsid w:val="002F1037"/>
    <w:rsid w:val="002F1C04"/>
    <w:rsid w:val="002F2425"/>
    <w:rsid w:val="002F78A6"/>
    <w:rsid w:val="00306082"/>
    <w:rsid w:val="00311287"/>
    <w:rsid w:val="003144A5"/>
    <w:rsid w:val="00316DB9"/>
    <w:rsid w:val="00322835"/>
    <w:rsid w:val="0033339E"/>
    <w:rsid w:val="003465D8"/>
    <w:rsid w:val="00351F97"/>
    <w:rsid w:val="00364D87"/>
    <w:rsid w:val="00366E57"/>
    <w:rsid w:val="00371105"/>
    <w:rsid w:val="003719F7"/>
    <w:rsid w:val="0037620D"/>
    <w:rsid w:val="00384EE6"/>
    <w:rsid w:val="0039483B"/>
    <w:rsid w:val="003A1C0A"/>
    <w:rsid w:val="003A1CE3"/>
    <w:rsid w:val="003A6B99"/>
    <w:rsid w:val="003B2129"/>
    <w:rsid w:val="003B74EA"/>
    <w:rsid w:val="003C4D39"/>
    <w:rsid w:val="003D1927"/>
    <w:rsid w:val="003E77DE"/>
    <w:rsid w:val="003F00C0"/>
    <w:rsid w:val="003F118D"/>
    <w:rsid w:val="003F1629"/>
    <w:rsid w:val="003F2C0A"/>
    <w:rsid w:val="00400B23"/>
    <w:rsid w:val="004065F8"/>
    <w:rsid w:val="004114B9"/>
    <w:rsid w:val="004138DD"/>
    <w:rsid w:val="004169D5"/>
    <w:rsid w:val="00424FA9"/>
    <w:rsid w:val="00427B87"/>
    <w:rsid w:val="00430CC5"/>
    <w:rsid w:val="0043540F"/>
    <w:rsid w:val="00435F3B"/>
    <w:rsid w:val="00441566"/>
    <w:rsid w:val="00442F9E"/>
    <w:rsid w:val="004431A6"/>
    <w:rsid w:val="00445EB3"/>
    <w:rsid w:val="00450D6A"/>
    <w:rsid w:val="00466C63"/>
    <w:rsid w:val="00467EB2"/>
    <w:rsid w:val="00471995"/>
    <w:rsid w:val="00473331"/>
    <w:rsid w:val="004830A3"/>
    <w:rsid w:val="00483726"/>
    <w:rsid w:val="00486475"/>
    <w:rsid w:val="00491994"/>
    <w:rsid w:val="004924D2"/>
    <w:rsid w:val="0049461E"/>
    <w:rsid w:val="0049464E"/>
    <w:rsid w:val="00495607"/>
    <w:rsid w:val="004A1CCA"/>
    <w:rsid w:val="004B52C6"/>
    <w:rsid w:val="004D209C"/>
    <w:rsid w:val="004D32FE"/>
    <w:rsid w:val="004E6210"/>
    <w:rsid w:val="004E7D07"/>
    <w:rsid w:val="004F64FD"/>
    <w:rsid w:val="00504949"/>
    <w:rsid w:val="00513B9D"/>
    <w:rsid w:val="00515933"/>
    <w:rsid w:val="0051673F"/>
    <w:rsid w:val="005240F4"/>
    <w:rsid w:val="005241A3"/>
    <w:rsid w:val="0052446D"/>
    <w:rsid w:val="00533BF8"/>
    <w:rsid w:val="00535C7F"/>
    <w:rsid w:val="005433C4"/>
    <w:rsid w:val="00547B0D"/>
    <w:rsid w:val="00552D88"/>
    <w:rsid w:val="0055698A"/>
    <w:rsid w:val="00557D7F"/>
    <w:rsid w:val="00563CF0"/>
    <w:rsid w:val="005709F3"/>
    <w:rsid w:val="0058378C"/>
    <w:rsid w:val="00585AC0"/>
    <w:rsid w:val="00586C24"/>
    <w:rsid w:val="00591A40"/>
    <w:rsid w:val="00595701"/>
    <w:rsid w:val="005A1880"/>
    <w:rsid w:val="005B5941"/>
    <w:rsid w:val="005C47D3"/>
    <w:rsid w:val="005C4E0F"/>
    <w:rsid w:val="005C71E3"/>
    <w:rsid w:val="005D0C81"/>
    <w:rsid w:val="005D4BB2"/>
    <w:rsid w:val="005D763F"/>
    <w:rsid w:val="005E01EC"/>
    <w:rsid w:val="005E5DE4"/>
    <w:rsid w:val="005F5F87"/>
    <w:rsid w:val="005F6B33"/>
    <w:rsid w:val="006028FC"/>
    <w:rsid w:val="00606D36"/>
    <w:rsid w:val="0061537B"/>
    <w:rsid w:val="00616DCE"/>
    <w:rsid w:val="00625079"/>
    <w:rsid w:val="00630B65"/>
    <w:rsid w:val="006339DE"/>
    <w:rsid w:val="0063425C"/>
    <w:rsid w:val="00636176"/>
    <w:rsid w:val="00652E8A"/>
    <w:rsid w:val="00673D82"/>
    <w:rsid w:val="00682C6B"/>
    <w:rsid w:val="0069604C"/>
    <w:rsid w:val="006978F9"/>
    <w:rsid w:val="006A318E"/>
    <w:rsid w:val="006A7384"/>
    <w:rsid w:val="006B2155"/>
    <w:rsid w:val="006C6404"/>
    <w:rsid w:val="006C7232"/>
    <w:rsid w:val="006D6356"/>
    <w:rsid w:val="006E2993"/>
    <w:rsid w:val="006E5442"/>
    <w:rsid w:val="006E76B2"/>
    <w:rsid w:val="006F6A24"/>
    <w:rsid w:val="0070227E"/>
    <w:rsid w:val="00703683"/>
    <w:rsid w:val="00706A26"/>
    <w:rsid w:val="00711B96"/>
    <w:rsid w:val="00724C47"/>
    <w:rsid w:val="00730209"/>
    <w:rsid w:val="00750999"/>
    <w:rsid w:val="00750AD1"/>
    <w:rsid w:val="00755392"/>
    <w:rsid w:val="00755D20"/>
    <w:rsid w:val="007605DB"/>
    <w:rsid w:val="00761C94"/>
    <w:rsid w:val="00764AD1"/>
    <w:rsid w:val="00767ED9"/>
    <w:rsid w:val="00771A4C"/>
    <w:rsid w:val="007734A8"/>
    <w:rsid w:val="0078314D"/>
    <w:rsid w:val="00787219"/>
    <w:rsid w:val="00792F9D"/>
    <w:rsid w:val="007953A6"/>
    <w:rsid w:val="007B25B2"/>
    <w:rsid w:val="007B47ED"/>
    <w:rsid w:val="007C342D"/>
    <w:rsid w:val="007C4D27"/>
    <w:rsid w:val="007C4EBB"/>
    <w:rsid w:val="007D0C0B"/>
    <w:rsid w:val="007E62AC"/>
    <w:rsid w:val="007E7597"/>
    <w:rsid w:val="00800C70"/>
    <w:rsid w:val="00813021"/>
    <w:rsid w:val="00817C8B"/>
    <w:rsid w:val="00822076"/>
    <w:rsid w:val="008410F2"/>
    <w:rsid w:val="008417FE"/>
    <w:rsid w:val="00865663"/>
    <w:rsid w:val="008658F0"/>
    <w:rsid w:val="00866366"/>
    <w:rsid w:val="00872CF9"/>
    <w:rsid w:val="00877EB0"/>
    <w:rsid w:val="00880FA4"/>
    <w:rsid w:val="00890109"/>
    <w:rsid w:val="008972D8"/>
    <w:rsid w:val="008973F9"/>
    <w:rsid w:val="008A6935"/>
    <w:rsid w:val="008F116F"/>
    <w:rsid w:val="0091664C"/>
    <w:rsid w:val="009176A1"/>
    <w:rsid w:val="0092659B"/>
    <w:rsid w:val="00930F42"/>
    <w:rsid w:val="0093193C"/>
    <w:rsid w:val="0093580C"/>
    <w:rsid w:val="00950C18"/>
    <w:rsid w:val="00955369"/>
    <w:rsid w:val="00967E18"/>
    <w:rsid w:val="00971502"/>
    <w:rsid w:val="009730D2"/>
    <w:rsid w:val="00973890"/>
    <w:rsid w:val="009766A2"/>
    <w:rsid w:val="00976CE3"/>
    <w:rsid w:val="00997E43"/>
    <w:rsid w:val="009A4AC6"/>
    <w:rsid w:val="009A7C15"/>
    <w:rsid w:val="009B3822"/>
    <w:rsid w:val="009B6C4F"/>
    <w:rsid w:val="009C33A1"/>
    <w:rsid w:val="009E3FBE"/>
    <w:rsid w:val="009E424A"/>
    <w:rsid w:val="009E65C6"/>
    <w:rsid w:val="009F002F"/>
    <w:rsid w:val="009F0AEC"/>
    <w:rsid w:val="00A33044"/>
    <w:rsid w:val="00A35CB4"/>
    <w:rsid w:val="00A4797A"/>
    <w:rsid w:val="00A57544"/>
    <w:rsid w:val="00A64609"/>
    <w:rsid w:val="00A74D57"/>
    <w:rsid w:val="00A74E87"/>
    <w:rsid w:val="00A97ACF"/>
    <w:rsid w:val="00A97C16"/>
    <w:rsid w:val="00AB469E"/>
    <w:rsid w:val="00AB5C2E"/>
    <w:rsid w:val="00AB76ED"/>
    <w:rsid w:val="00AD4C9A"/>
    <w:rsid w:val="00AD787A"/>
    <w:rsid w:val="00AE3BB2"/>
    <w:rsid w:val="00AE6C8A"/>
    <w:rsid w:val="00AF7F2C"/>
    <w:rsid w:val="00B132D7"/>
    <w:rsid w:val="00B37225"/>
    <w:rsid w:val="00B42E2C"/>
    <w:rsid w:val="00B43F07"/>
    <w:rsid w:val="00B45C81"/>
    <w:rsid w:val="00B47BDD"/>
    <w:rsid w:val="00B54875"/>
    <w:rsid w:val="00B5639E"/>
    <w:rsid w:val="00B6477A"/>
    <w:rsid w:val="00B718C8"/>
    <w:rsid w:val="00B76576"/>
    <w:rsid w:val="00B82FD8"/>
    <w:rsid w:val="00B8447A"/>
    <w:rsid w:val="00B866D7"/>
    <w:rsid w:val="00B877D8"/>
    <w:rsid w:val="00B96B1A"/>
    <w:rsid w:val="00BA679E"/>
    <w:rsid w:val="00BB0247"/>
    <w:rsid w:val="00BB1790"/>
    <w:rsid w:val="00BB5B7F"/>
    <w:rsid w:val="00BC03E3"/>
    <w:rsid w:val="00BC4145"/>
    <w:rsid w:val="00BC7CB8"/>
    <w:rsid w:val="00BD2A4D"/>
    <w:rsid w:val="00BE6DF3"/>
    <w:rsid w:val="00BF5F18"/>
    <w:rsid w:val="00C00BA7"/>
    <w:rsid w:val="00C017EC"/>
    <w:rsid w:val="00C01C52"/>
    <w:rsid w:val="00C06ACC"/>
    <w:rsid w:val="00C1011E"/>
    <w:rsid w:val="00C205EA"/>
    <w:rsid w:val="00C21A45"/>
    <w:rsid w:val="00C25AF2"/>
    <w:rsid w:val="00C357C0"/>
    <w:rsid w:val="00C37CA2"/>
    <w:rsid w:val="00C45970"/>
    <w:rsid w:val="00C475E0"/>
    <w:rsid w:val="00C511F2"/>
    <w:rsid w:val="00C61E67"/>
    <w:rsid w:val="00C63820"/>
    <w:rsid w:val="00C66469"/>
    <w:rsid w:val="00C75B89"/>
    <w:rsid w:val="00C80A8C"/>
    <w:rsid w:val="00C8532A"/>
    <w:rsid w:val="00C920E7"/>
    <w:rsid w:val="00CA3E56"/>
    <w:rsid w:val="00CA4764"/>
    <w:rsid w:val="00CA4BFE"/>
    <w:rsid w:val="00CB3707"/>
    <w:rsid w:val="00CB7945"/>
    <w:rsid w:val="00CC4B24"/>
    <w:rsid w:val="00CD1411"/>
    <w:rsid w:val="00CE77F2"/>
    <w:rsid w:val="00CF7567"/>
    <w:rsid w:val="00D00F27"/>
    <w:rsid w:val="00D04482"/>
    <w:rsid w:val="00D12612"/>
    <w:rsid w:val="00D13134"/>
    <w:rsid w:val="00D142F4"/>
    <w:rsid w:val="00D215AB"/>
    <w:rsid w:val="00D32AA0"/>
    <w:rsid w:val="00D32FB7"/>
    <w:rsid w:val="00D37731"/>
    <w:rsid w:val="00D4622C"/>
    <w:rsid w:val="00D467C0"/>
    <w:rsid w:val="00D637D1"/>
    <w:rsid w:val="00D705C9"/>
    <w:rsid w:val="00D967A6"/>
    <w:rsid w:val="00DA3AB7"/>
    <w:rsid w:val="00DA5719"/>
    <w:rsid w:val="00DC27D2"/>
    <w:rsid w:val="00DD02FE"/>
    <w:rsid w:val="00DD1740"/>
    <w:rsid w:val="00DD715F"/>
    <w:rsid w:val="00DE1286"/>
    <w:rsid w:val="00DE1725"/>
    <w:rsid w:val="00DF2BFD"/>
    <w:rsid w:val="00DF5098"/>
    <w:rsid w:val="00E00F35"/>
    <w:rsid w:val="00E048B0"/>
    <w:rsid w:val="00E132CF"/>
    <w:rsid w:val="00E20ADD"/>
    <w:rsid w:val="00E31CF5"/>
    <w:rsid w:val="00E31F93"/>
    <w:rsid w:val="00E35A9B"/>
    <w:rsid w:val="00E37EBC"/>
    <w:rsid w:val="00E46B22"/>
    <w:rsid w:val="00E62E6E"/>
    <w:rsid w:val="00E63C70"/>
    <w:rsid w:val="00E65FD5"/>
    <w:rsid w:val="00E72BC7"/>
    <w:rsid w:val="00E94538"/>
    <w:rsid w:val="00E97EF0"/>
    <w:rsid w:val="00EB657A"/>
    <w:rsid w:val="00EB6BCA"/>
    <w:rsid w:val="00EC0C1F"/>
    <w:rsid w:val="00EC0F54"/>
    <w:rsid w:val="00ED1BBE"/>
    <w:rsid w:val="00EE7A53"/>
    <w:rsid w:val="00EF78E6"/>
    <w:rsid w:val="00F11965"/>
    <w:rsid w:val="00F136FB"/>
    <w:rsid w:val="00F162B7"/>
    <w:rsid w:val="00F2030F"/>
    <w:rsid w:val="00F55F9A"/>
    <w:rsid w:val="00F738D8"/>
    <w:rsid w:val="00F84880"/>
    <w:rsid w:val="00F84FD9"/>
    <w:rsid w:val="00F867D1"/>
    <w:rsid w:val="00F90ADE"/>
    <w:rsid w:val="00FA14EB"/>
    <w:rsid w:val="00FA463F"/>
    <w:rsid w:val="00FA6CBE"/>
    <w:rsid w:val="00FA77DA"/>
    <w:rsid w:val="00FB5DD9"/>
    <w:rsid w:val="00FC2FB6"/>
    <w:rsid w:val="00FC36CC"/>
    <w:rsid w:val="00FC40EF"/>
    <w:rsid w:val="00FD7BB3"/>
    <w:rsid w:val="00FE75DB"/>
    <w:rsid w:val="00FF50B8"/>
    <w:rsid w:val="00FF611B"/>
    <w:rsid w:val="00FF66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uiPriority="99"/>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AC6"/>
    <w:pPr>
      <w:widowControl w:val="0"/>
      <w:jc w:val="both"/>
    </w:pPr>
    <w:rPr>
      <w:kern w:val="2"/>
      <w:sz w:val="21"/>
      <w:szCs w:val="21"/>
    </w:rPr>
  </w:style>
  <w:style w:type="paragraph" w:styleId="1">
    <w:name w:val="heading 1"/>
    <w:basedOn w:val="a"/>
    <w:next w:val="a"/>
    <w:link w:val="1Char"/>
    <w:uiPriority w:val="99"/>
    <w:qFormat/>
    <w:rsid w:val="009A4AC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9A4AC6"/>
    <w:rPr>
      <w:b/>
      <w:bCs/>
      <w:kern w:val="44"/>
      <w:sz w:val="44"/>
      <w:szCs w:val="44"/>
    </w:rPr>
  </w:style>
  <w:style w:type="paragraph" w:styleId="a3">
    <w:name w:val="Balloon Text"/>
    <w:basedOn w:val="a"/>
    <w:link w:val="Char"/>
    <w:uiPriority w:val="99"/>
    <w:semiHidden/>
    <w:rsid w:val="009A4AC6"/>
    <w:rPr>
      <w:kern w:val="0"/>
      <w:sz w:val="18"/>
      <w:szCs w:val="18"/>
    </w:rPr>
  </w:style>
  <w:style w:type="character" w:customStyle="1" w:styleId="Char">
    <w:name w:val="批注框文本 Char"/>
    <w:link w:val="a3"/>
    <w:uiPriority w:val="99"/>
    <w:semiHidden/>
    <w:locked/>
    <w:rsid w:val="009A4AC6"/>
    <w:rPr>
      <w:sz w:val="18"/>
      <w:szCs w:val="18"/>
    </w:rPr>
  </w:style>
  <w:style w:type="paragraph" w:styleId="a4">
    <w:name w:val="footer"/>
    <w:basedOn w:val="a"/>
    <w:link w:val="Char0"/>
    <w:uiPriority w:val="99"/>
    <w:rsid w:val="009A4AC6"/>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9A4AC6"/>
    <w:rPr>
      <w:sz w:val="18"/>
      <w:szCs w:val="18"/>
    </w:rPr>
  </w:style>
  <w:style w:type="paragraph" w:styleId="a5">
    <w:name w:val="header"/>
    <w:basedOn w:val="a"/>
    <w:link w:val="Char1"/>
    <w:uiPriority w:val="99"/>
    <w:rsid w:val="009A4AC6"/>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uiPriority w:val="99"/>
    <w:locked/>
    <w:rsid w:val="009A4AC6"/>
    <w:rPr>
      <w:sz w:val="18"/>
      <w:szCs w:val="18"/>
    </w:rPr>
  </w:style>
  <w:style w:type="paragraph" w:styleId="10">
    <w:name w:val="toc 1"/>
    <w:basedOn w:val="a"/>
    <w:next w:val="a"/>
    <w:autoRedefine/>
    <w:uiPriority w:val="39"/>
    <w:rsid w:val="009A4AC6"/>
  </w:style>
  <w:style w:type="character" w:styleId="a6">
    <w:name w:val="Hyperlink"/>
    <w:uiPriority w:val="99"/>
    <w:rsid w:val="009A4AC6"/>
    <w:rPr>
      <w:color w:val="0000FF"/>
      <w:u w:val="single"/>
    </w:rPr>
  </w:style>
  <w:style w:type="paragraph" w:customStyle="1" w:styleId="TOC1">
    <w:name w:val="TOC 标题1"/>
    <w:basedOn w:val="1"/>
    <w:next w:val="a"/>
    <w:uiPriority w:val="99"/>
    <w:rsid w:val="009A4AC6"/>
    <w:pPr>
      <w:widowControl/>
      <w:spacing w:before="480" w:after="0" w:line="276" w:lineRule="auto"/>
      <w:jc w:val="left"/>
      <w:outlineLvl w:val="9"/>
    </w:pPr>
    <w:rPr>
      <w:rFonts w:ascii="Cambria" w:hAnsi="Cambria" w:cs="Cambria"/>
      <w:color w:val="365F91"/>
      <w:kern w:val="0"/>
      <w:sz w:val="28"/>
      <w:szCs w:val="28"/>
    </w:rPr>
  </w:style>
  <w:style w:type="paragraph" w:customStyle="1" w:styleId="11">
    <w:name w:val="列出段落1"/>
    <w:basedOn w:val="a"/>
    <w:uiPriority w:val="99"/>
    <w:rsid w:val="009A4AC6"/>
    <w:pPr>
      <w:ind w:firstLineChars="200" w:firstLine="420"/>
    </w:pPr>
  </w:style>
  <w:style w:type="paragraph" w:customStyle="1" w:styleId="12">
    <w:name w:val="修订1"/>
    <w:hidden/>
    <w:uiPriority w:val="99"/>
    <w:semiHidden/>
    <w:rsid w:val="009A4AC6"/>
  </w:style>
  <w:style w:type="character" w:customStyle="1" w:styleId="hps">
    <w:name w:val="hps"/>
    <w:uiPriority w:val="99"/>
    <w:rsid w:val="009A4AC6"/>
  </w:style>
  <w:style w:type="character" w:styleId="a7">
    <w:name w:val="Strong"/>
    <w:basedOn w:val="a0"/>
    <w:uiPriority w:val="22"/>
    <w:qFormat/>
    <w:locked/>
    <w:rsid w:val="00316DB9"/>
    <w:rPr>
      <w:b/>
      <w:bCs/>
    </w:rPr>
  </w:style>
  <w:style w:type="character" w:styleId="a8">
    <w:name w:val="annotation reference"/>
    <w:basedOn w:val="a0"/>
    <w:rsid w:val="00DE1725"/>
    <w:rPr>
      <w:sz w:val="21"/>
      <w:szCs w:val="21"/>
    </w:rPr>
  </w:style>
  <w:style w:type="paragraph" w:styleId="a9">
    <w:name w:val="annotation text"/>
    <w:basedOn w:val="a"/>
    <w:link w:val="Char2"/>
    <w:uiPriority w:val="99"/>
    <w:rsid w:val="00DE1725"/>
    <w:pPr>
      <w:jc w:val="left"/>
    </w:pPr>
  </w:style>
  <w:style w:type="character" w:customStyle="1" w:styleId="Char2">
    <w:name w:val="批注文字 Char"/>
    <w:basedOn w:val="a0"/>
    <w:link w:val="a9"/>
    <w:uiPriority w:val="99"/>
    <w:rsid w:val="00DE1725"/>
    <w:rPr>
      <w:kern w:val="2"/>
      <w:sz w:val="21"/>
      <w:szCs w:val="21"/>
    </w:rPr>
  </w:style>
  <w:style w:type="paragraph" w:styleId="aa">
    <w:name w:val="annotation subject"/>
    <w:basedOn w:val="a9"/>
    <w:next w:val="a9"/>
    <w:link w:val="Char3"/>
    <w:rsid w:val="00DE1725"/>
    <w:rPr>
      <w:b/>
      <w:bCs/>
    </w:rPr>
  </w:style>
  <w:style w:type="character" w:customStyle="1" w:styleId="Char3">
    <w:name w:val="批注主题 Char"/>
    <w:basedOn w:val="Char2"/>
    <w:link w:val="aa"/>
    <w:rsid w:val="00DE1725"/>
    <w:rPr>
      <w:b/>
      <w:bCs/>
      <w:kern w:val="2"/>
      <w:sz w:val="21"/>
      <w:szCs w:val="21"/>
    </w:rPr>
  </w:style>
  <w:style w:type="paragraph" w:styleId="ab">
    <w:name w:val="List Paragraph"/>
    <w:basedOn w:val="a"/>
    <w:uiPriority w:val="34"/>
    <w:qFormat/>
    <w:rsid w:val="00E65F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uiPriority="99"/>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AC6"/>
    <w:pPr>
      <w:widowControl w:val="0"/>
      <w:jc w:val="both"/>
    </w:pPr>
    <w:rPr>
      <w:kern w:val="2"/>
      <w:sz w:val="21"/>
      <w:szCs w:val="21"/>
    </w:rPr>
  </w:style>
  <w:style w:type="paragraph" w:styleId="1">
    <w:name w:val="heading 1"/>
    <w:basedOn w:val="a"/>
    <w:next w:val="a"/>
    <w:link w:val="1Char"/>
    <w:uiPriority w:val="99"/>
    <w:qFormat/>
    <w:rsid w:val="009A4AC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9A4AC6"/>
    <w:rPr>
      <w:b/>
      <w:bCs/>
      <w:kern w:val="44"/>
      <w:sz w:val="44"/>
      <w:szCs w:val="44"/>
    </w:rPr>
  </w:style>
  <w:style w:type="paragraph" w:styleId="a3">
    <w:name w:val="Balloon Text"/>
    <w:basedOn w:val="a"/>
    <w:link w:val="Char"/>
    <w:uiPriority w:val="99"/>
    <w:semiHidden/>
    <w:rsid w:val="009A4AC6"/>
    <w:rPr>
      <w:kern w:val="0"/>
      <w:sz w:val="18"/>
      <w:szCs w:val="18"/>
    </w:rPr>
  </w:style>
  <w:style w:type="character" w:customStyle="1" w:styleId="Char">
    <w:name w:val="批注框文本 Char"/>
    <w:link w:val="a3"/>
    <w:uiPriority w:val="99"/>
    <w:semiHidden/>
    <w:locked/>
    <w:rsid w:val="009A4AC6"/>
    <w:rPr>
      <w:sz w:val="18"/>
      <w:szCs w:val="18"/>
    </w:rPr>
  </w:style>
  <w:style w:type="paragraph" w:styleId="a4">
    <w:name w:val="footer"/>
    <w:basedOn w:val="a"/>
    <w:link w:val="Char0"/>
    <w:uiPriority w:val="99"/>
    <w:rsid w:val="009A4AC6"/>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9A4AC6"/>
    <w:rPr>
      <w:sz w:val="18"/>
      <w:szCs w:val="18"/>
    </w:rPr>
  </w:style>
  <w:style w:type="paragraph" w:styleId="a5">
    <w:name w:val="header"/>
    <w:basedOn w:val="a"/>
    <w:link w:val="Char1"/>
    <w:uiPriority w:val="99"/>
    <w:rsid w:val="009A4AC6"/>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uiPriority w:val="99"/>
    <w:locked/>
    <w:rsid w:val="009A4AC6"/>
    <w:rPr>
      <w:sz w:val="18"/>
      <w:szCs w:val="18"/>
    </w:rPr>
  </w:style>
  <w:style w:type="paragraph" w:styleId="10">
    <w:name w:val="toc 1"/>
    <w:basedOn w:val="a"/>
    <w:next w:val="a"/>
    <w:autoRedefine/>
    <w:uiPriority w:val="39"/>
    <w:rsid w:val="009A4AC6"/>
  </w:style>
  <w:style w:type="character" w:styleId="a6">
    <w:name w:val="Hyperlink"/>
    <w:uiPriority w:val="99"/>
    <w:rsid w:val="009A4AC6"/>
    <w:rPr>
      <w:color w:val="0000FF"/>
      <w:u w:val="single"/>
    </w:rPr>
  </w:style>
  <w:style w:type="paragraph" w:customStyle="1" w:styleId="TOC1">
    <w:name w:val="TOC 标题1"/>
    <w:basedOn w:val="1"/>
    <w:next w:val="a"/>
    <w:uiPriority w:val="99"/>
    <w:rsid w:val="009A4AC6"/>
    <w:pPr>
      <w:widowControl/>
      <w:spacing w:before="480" w:after="0" w:line="276" w:lineRule="auto"/>
      <w:jc w:val="left"/>
      <w:outlineLvl w:val="9"/>
    </w:pPr>
    <w:rPr>
      <w:rFonts w:ascii="Cambria" w:hAnsi="Cambria" w:cs="Cambria"/>
      <w:color w:val="365F91"/>
      <w:kern w:val="0"/>
      <w:sz w:val="28"/>
      <w:szCs w:val="28"/>
    </w:rPr>
  </w:style>
  <w:style w:type="paragraph" w:customStyle="1" w:styleId="11">
    <w:name w:val="列出段落1"/>
    <w:basedOn w:val="a"/>
    <w:uiPriority w:val="99"/>
    <w:rsid w:val="009A4AC6"/>
    <w:pPr>
      <w:ind w:firstLineChars="200" w:firstLine="420"/>
    </w:pPr>
  </w:style>
  <w:style w:type="paragraph" w:customStyle="1" w:styleId="12">
    <w:name w:val="修订1"/>
    <w:hidden/>
    <w:uiPriority w:val="99"/>
    <w:semiHidden/>
    <w:rsid w:val="009A4AC6"/>
  </w:style>
  <w:style w:type="character" w:customStyle="1" w:styleId="hps">
    <w:name w:val="hps"/>
    <w:uiPriority w:val="99"/>
    <w:rsid w:val="009A4AC6"/>
  </w:style>
  <w:style w:type="character" w:styleId="a7">
    <w:name w:val="Strong"/>
    <w:basedOn w:val="a0"/>
    <w:uiPriority w:val="22"/>
    <w:qFormat/>
    <w:locked/>
    <w:rsid w:val="00316DB9"/>
    <w:rPr>
      <w:b/>
      <w:bCs/>
    </w:rPr>
  </w:style>
  <w:style w:type="character" w:styleId="a8">
    <w:name w:val="annotation reference"/>
    <w:basedOn w:val="a0"/>
    <w:rsid w:val="00DE1725"/>
    <w:rPr>
      <w:sz w:val="21"/>
      <w:szCs w:val="21"/>
    </w:rPr>
  </w:style>
  <w:style w:type="paragraph" w:styleId="a9">
    <w:name w:val="annotation text"/>
    <w:basedOn w:val="a"/>
    <w:link w:val="Char2"/>
    <w:uiPriority w:val="99"/>
    <w:rsid w:val="00DE1725"/>
    <w:pPr>
      <w:jc w:val="left"/>
    </w:pPr>
  </w:style>
  <w:style w:type="character" w:customStyle="1" w:styleId="Char2">
    <w:name w:val="批注文字 Char"/>
    <w:basedOn w:val="a0"/>
    <w:link w:val="a9"/>
    <w:uiPriority w:val="99"/>
    <w:rsid w:val="00DE1725"/>
    <w:rPr>
      <w:kern w:val="2"/>
      <w:sz w:val="21"/>
      <w:szCs w:val="21"/>
    </w:rPr>
  </w:style>
  <w:style w:type="paragraph" w:styleId="aa">
    <w:name w:val="annotation subject"/>
    <w:basedOn w:val="a9"/>
    <w:next w:val="a9"/>
    <w:link w:val="Char3"/>
    <w:rsid w:val="00DE1725"/>
    <w:rPr>
      <w:b/>
      <w:bCs/>
    </w:rPr>
  </w:style>
  <w:style w:type="character" w:customStyle="1" w:styleId="Char3">
    <w:name w:val="批注主题 Char"/>
    <w:basedOn w:val="Char2"/>
    <w:link w:val="aa"/>
    <w:rsid w:val="00DE1725"/>
    <w:rPr>
      <w:b/>
      <w:bCs/>
      <w:kern w:val="2"/>
      <w:sz w:val="21"/>
      <w:szCs w:val="21"/>
    </w:rPr>
  </w:style>
  <w:style w:type="paragraph" w:styleId="ab">
    <w:name w:val="List Paragraph"/>
    <w:basedOn w:val="a"/>
    <w:uiPriority w:val="34"/>
    <w:qFormat/>
    <w:rsid w:val="00E65FD5"/>
    <w:pPr>
      <w:ind w:firstLineChars="200" w:firstLine="420"/>
    </w:pPr>
  </w:style>
</w:styles>
</file>

<file path=word/webSettings.xml><?xml version="1.0" encoding="utf-8"?>
<w:webSettings xmlns:r="http://schemas.openxmlformats.org/officeDocument/2006/relationships" xmlns:w="http://schemas.openxmlformats.org/wordprocessingml/2006/main">
  <w:divs>
    <w:div w:id="202137979">
      <w:bodyDiv w:val="1"/>
      <w:marLeft w:val="0"/>
      <w:marRight w:val="0"/>
      <w:marTop w:val="0"/>
      <w:marBottom w:val="0"/>
      <w:divBdr>
        <w:top w:val="none" w:sz="0" w:space="0" w:color="auto"/>
        <w:left w:val="none" w:sz="0" w:space="0" w:color="auto"/>
        <w:bottom w:val="none" w:sz="0" w:space="0" w:color="auto"/>
        <w:right w:val="none" w:sz="0" w:space="0" w:color="auto"/>
      </w:divBdr>
    </w:div>
    <w:div w:id="287325673">
      <w:bodyDiv w:val="1"/>
      <w:marLeft w:val="0"/>
      <w:marRight w:val="0"/>
      <w:marTop w:val="0"/>
      <w:marBottom w:val="0"/>
      <w:divBdr>
        <w:top w:val="none" w:sz="0" w:space="0" w:color="auto"/>
        <w:left w:val="none" w:sz="0" w:space="0" w:color="auto"/>
        <w:bottom w:val="none" w:sz="0" w:space="0" w:color="auto"/>
        <w:right w:val="none" w:sz="0" w:space="0" w:color="auto"/>
      </w:divBdr>
    </w:div>
    <w:div w:id="408428649">
      <w:bodyDiv w:val="1"/>
      <w:marLeft w:val="0"/>
      <w:marRight w:val="0"/>
      <w:marTop w:val="0"/>
      <w:marBottom w:val="0"/>
      <w:divBdr>
        <w:top w:val="none" w:sz="0" w:space="0" w:color="auto"/>
        <w:left w:val="none" w:sz="0" w:space="0" w:color="auto"/>
        <w:bottom w:val="none" w:sz="0" w:space="0" w:color="auto"/>
        <w:right w:val="none" w:sz="0" w:space="0" w:color="auto"/>
      </w:divBdr>
    </w:div>
    <w:div w:id="431976466">
      <w:bodyDiv w:val="1"/>
      <w:marLeft w:val="0"/>
      <w:marRight w:val="0"/>
      <w:marTop w:val="0"/>
      <w:marBottom w:val="0"/>
      <w:divBdr>
        <w:top w:val="none" w:sz="0" w:space="0" w:color="auto"/>
        <w:left w:val="none" w:sz="0" w:space="0" w:color="auto"/>
        <w:bottom w:val="none" w:sz="0" w:space="0" w:color="auto"/>
        <w:right w:val="none" w:sz="0" w:space="0" w:color="auto"/>
      </w:divBdr>
    </w:div>
    <w:div w:id="436214697">
      <w:bodyDiv w:val="1"/>
      <w:marLeft w:val="0"/>
      <w:marRight w:val="0"/>
      <w:marTop w:val="0"/>
      <w:marBottom w:val="0"/>
      <w:divBdr>
        <w:top w:val="none" w:sz="0" w:space="0" w:color="auto"/>
        <w:left w:val="none" w:sz="0" w:space="0" w:color="auto"/>
        <w:bottom w:val="none" w:sz="0" w:space="0" w:color="auto"/>
        <w:right w:val="none" w:sz="0" w:space="0" w:color="auto"/>
      </w:divBdr>
    </w:div>
    <w:div w:id="436564943">
      <w:bodyDiv w:val="1"/>
      <w:marLeft w:val="0"/>
      <w:marRight w:val="0"/>
      <w:marTop w:val="0"/>
      <w:marBottom w:val="0"/>
      <w:divBdr>
        <w:top w:val="none" w:sz="0" w:space="0" w:color="auto"/>
        <w:left w:val="none" w:sz="0" w:space="0" w:color="auto"/>
        <w:bottom w:val="none" w:sz="0" w:space="0" w:color="auto"/>
        <w:right w:val="none" w:sz="0" w:space="0" w:color="auto"/>
      </w:divBdr>
    </w:div>
    <w:div w:id="550767542">
      <w:bodyDiv w:val="1"/>
      <w:marLeft w:val="0"/>
      <w:marRight w:val="0"/>
      <w:marTop w:val="0"/>
      <w:marBottom w:val="0"/>
      <w:divBdr>
        <w:top w:val="none" w:sz="0" w:space="0" w:color="auto"/>
        <w:left w:val="none" w:sz="0" w:space="0" w:color="auto"/>
        <w:bottom w:val="none" w:sz="0" w:space="0" w:color="auto"/>
        <w:right w:val="none" w:sz="0" w:space="0" w:color="auto"/>
      </w:divBdr>
    </w:div>
    <w:div w:id="875385105">
      <w:bodyDiv w:val="1"/>
      <w:marLeft w:val="0"/>
      <w:marRight w:val="0"/>
      <w:marTop w:val="0"/>
      <w:marBottom w:val="0"/>
      <w:divBdr>
        <w:top w:val="none" w:sz="0" w:space="0" w:color="auto"/>
        <w:left w:val="none" w:sz="0" w:space="0" w:color="auto"/>
        <w:bottom w:val="none" w:sz="0" w:space="0" w:color="auto"/>
        <w:right w:val="none" w:sz="0" w:space="0" w:color="auto"/>
      </w:divBdr>
    </w:div>
    <w:div w:id="1133449132">
      <w:bodyDiv w:val="1"/>
      <w:marLeft w:val="0"/>
      <w:marRight w:val="0"/>
      <w:marTop w:val="0"/>
      <w:marBottom w:val="0"/>
      <w:divBdr>
        <w:top w:val="none" w:sz="0" w:space="0" w:color="auto"/>
        <w:left w:val="none" w:sz="0" w:space="0" w:color="auto"/>
        <w:bottom w:val="none" w:sz="0" w:space="0" w:color="auto"/>
        <w:right w:val="none" w:sz="0" w:space="0" w:color="auto"/>
      </w:divBdr>
    </w:div>
    <w:div w:id="1169178791">
      <w:bodyDiv w:val="1"/>
      <w:marLeft w:val="0"/>
      <w:marRight w:val="0"/>
      <w:marTop w:val="0"/>
      <w:marBottom w:val="0"/>
      <w:divBdr>
        <w:top w:val="none" w:sz="0" w:space="0" w:color="auto"/>
        <w:left w:val="none" w:sz="0" w:space="0" w:color="auto"/>
        <w:bottom w:val="none" w:sz="0" w:space="0" w:color="auto"/>
        <w:right w:val="none" w:sz="0" w:space="0" w:color="auto"/>
      </w:divBdr>
    </w:div>
    <w:div w:id="1244219983">
      <w:bodyDiv w:val="1"/>
      <w:marLeft w:val="0"/>
      <w:marRight w:val="0"/>
      <w:marTop w:val="0"/>
      <w:marBottom w:val="0"/>
      <w:divBdr>
        <w:top w:val="none" w:sz="0" w:space="0" w:color="auto"/>
        <w:left w:val="none" w:sz="0" w:space="0" w:color="auto"/>
        <w:bottom w:val="none" w:sz="0" w:space="0" w:color="auto"/>
        <w:right w:val="none" w:sz="0" w:space="0" w:color="auto"/>
      </w:divBdr>
    </w:div>
    <w:div w:id="1338460587">
      <w:bodyDiv w:val="1"/>
      <w:marLeft w:val="0"/>
      <w:marRight w:val="0"/>
      <w:marTop w:val="0"/>
      <w:marBottom w:val="0"/>
      <w:divBdr>
        <w:top w:val="none" w:sz="0" w:space="0" w:color="auto"/>
        <w:left w:val="none" w:sz="0" w:space="0" w:color="auto"/>
        <w:bottom w:val="none" w:sz="0" w:space="0" w:color="auto"/>
        <w:right w:val="none" w:sz="0" w:space="0" w:color="auto"/>
      </w:divBdr>
    </w:div>
    <w:div w:id="1450200358">
      <w:bodyDiv w:val="1"/>
      <w:marLeft w:val="0"/>
      <w:marRight w:val="0"/>
      <w:marTop w:val="0"/>
      <w:marBottom w:val="0"/>
      <w:divBdr>
        <w:top w:val="none" w:sz="0" w:space="0" w:color="auto"/>
        <w:left w:val="none" w:sz="0" w:space="0" w:color="auto"/>
        <w:bottom w:val="none" w:sz="0" w:space="0" w:color="auto"/>
        <w:right w:val="none" w:sz="0" w:space="0" w:color="auto"/>
      </w:divBdr>
    </w:div>
    <w:div w:id="1473249876">
      <w:bodyDiv w:val="1"/>
      <w:marLeft w:val="0"/>
      <w:marRight w:val="0"/>
      <w:marTop w:val="0"/>
      <w:marBottom w:val="0"/>
      <w:divBdr>
        <w:top w:val="none" w:sz="0" w:space="0" w:color="auto"/>
        <w:left w:val="none" w:sz="0" w:space="0" w:color="auto"/>
        <w:bottom w:val="none" w:sz="0" w:space="0" w:color="auto"/>
        <w:right w:val="none" w:sz="0" w:space="0" w:color="auto"/>
      </w:divBdr>
    </w:div>
    <w:div w:id="1569150860">
      <w:bodyDiv w:val="1"/>
      <w:marLeft w:val="0"/>
      <w:marRight w:val="0"/>
      <w:marTop w:val="0"/>
      <w:marBottom w:val="0"/>
      <w:divBdr>
        <w:top w:val="none" w:sz="0" w:space="0" w:color="auto"/>
        <w:left w:val="none" w:sz="0" w:space="0" w:color="auto"/>
        <w:bottom w:val="none" w:sz="0" w:space="0" w:color="auto"/>
        <w:right w:val="none" w:sz="0" w:space="0" w:color="auto"/>
      </w:divBdr>
    </w:div>
    <w:div w:id="1584684331">
      <w:bodyDiv w:val="1"/>
      <w:marLeft w:val="0"/>
      <w:marRight w:val="0"/>
      <w:marTop w:val="0"/>
      <w:marBottom w:val="0"/>
      <w:divBdr>
        <w:top w:val="none" w:sz="0" w:space="0" w:color="auto"/>
        <w:left w:val="none" w:sz="0" w:space="0" w:color="auto"/>
        <w:bottom w:val="none" w:sz="0" w:space="0" w:color="auto"/>
        <w:right w:val="none" w:sz="0" w:space="0" w:color="auto"/>
      </w:divBdr>
    </w:div>
    <w:div w:id="1614553085">
      <w:bodyDiv w:val="1"/>
      <w:marLeft w:val="0"/>
      <w:marRight w:val="0"/>
      <w:marTop w:val="0"/>
      <w:marBottom w:val="0"/>
      <w:divBdr>
        <w:top w:val="none" w:sz="0" w:space="0" w:color="auto"/>
        <w:left w:val="none" w:sz="0" w:space="0" w:color="auto"/>
        <w:bottom w:val="none" w:sz="0" w:space="0" w:color="auto"/>
        <w:right w:val="none" w:sz="0" w:space="0" w:color="auto"/>
      </w:divBdr>
    </w:div>
    <w:div w:id="1661738348">
      <w:bodyDiv w:val="1"/>
      <w:marLeft w:val="0"/>
      <w:marRight w:val="0"/>
      <w:marTop w:val="0"/>
      <w:marBottom w:val="0"/>
      <w:divBdr>
        <w:top w:val="none" w:sz="0" w:space="0" w:color="auto"/>
        <w:left w:val="none" w:sz="0" w:space="0" w:color="auto"/>
        <w:bottom w:val="none" w:sz="0" w:space="0" w:color="auto"/>
        <w:right w:val="none" w:sz="0" w:space="0" w:color="auto"/>
      </w:divBdr>
    </w:div>
    <w:div w:id="1705011481">
      <w:bodyDiv w:val="1"/>
      <w:marLeft w:val="0"/>
      <w:marRight w:val="0"/>
      <w:marTop w:val="0"/>
      <w:marBottom w:val="0"/>
      <w:divBdr>
        <w:top w:val="none" w:sz="0" w:space="0" w:color="auto"/>
        <w:left w:val="none" w:sz="0" w:space="0" w:color="auto"/>
        <w:bottom w:val="none" w:sz="0" w:space="0" w:color="auto"/>
        <w:right w:val="none" w:sz="0" w:space="0" w:color="auto"/>
      </w:divBdr>
    </w:div>
    <w:div w:id="1709835157">
      <w:bodyDiv w:val="1"/>
      <w:marLeft w:val="0"/>
      <w:marRight w:val="0"/>
      <w:marTop w:val="0"/>
      <w:marBottom w:val="0"/>
      <w:divBdr>
        <w:top w:val="none" w:sz="0" w:space="0" w:color="auto"/>
        <w:left w:val="none" w:sz="0" w:space="0" w:color="auto"/>
        <w:bottom w:val="none" w:sz="0" w:space="0" w:color="auto"/>
        <w:right w:val="none" w:sz="0" w:space="0" w:color="auto"/>
      </w:divBdr>
    </w:div>
    <w:div w:id="1832255841">
      <w:bodyDiv w:val="1"/>
      <w:marLeft w:val="0"/>
      <w:marRight w:val="0"/>
      <w:marTop w:val="0"/>
      <w:marBottom w:val="0"/>
      <w:divBdr>
        <w:top w:val="none" w:sz="0" w:space="0" w:color="auto"/>
        <w:left w:val="none" w:sz="0" w:space="0" w:color="auto"/>
        <w:bottom w:val="none" w:sz="0" w:space="0" w:color="auto"/>
        <w:right w:val="none" w:sz="0" w:space="0" w:color="auto"/>
      </w:divBdr>
    </w:div>
    <w:div w:id="20568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CD3B-5D52-4240-83FA-37726F12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3525</Words>
  <Characters>20095</Characters>
  <Application>Microsoft Office Word</Application>
  <DocSecurity>0</DocSecurity>
  <Lines>167</Lines>
  <Paragraphs>47</Paragraphs>
  <ScaleCrop>false</ScaleCrop>
  <Company>SHFE</Company>
  <LinksUpToDate>false</LinksUpToDate>
  <CharactersWithSpaces>23573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Special Participants Management Rules of Shanghai International Energy Exchange (Draft)</dc:title>
  <dc:creator>张玲娟</dc:creator>
  <cp:lastModifiedBy>夏菁</cp:lastModifiedBy>
  <cp:revision>14</cp:revision>
  <cp:lastPrinted>2017-05-12T09:34:00Z</cp:lastPrinted>
  <dcterms:created xsi:type="dcterms:W3CDTF">2017-05-12T05:09:00Z</dcterms:created>
  <dcterms:modified xsi:type="dcterms:W3CDTF">2017-05-12T09:34:00Z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