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0F" w:rsidRPr="00F60037" w:rsidRDefault="00AC190F" w:rsidP="00AC190F">
      <w:pPr>
        <w:pStyle w:val="a3"/>
        <w:spacing w:line="240" w:lineRule="atLeast"/>
        <w:jc w:val="both"/>
        <w:rPr>
          <w:rFonts w:eastAsia="仿宋_GB2312"/>
          <w:color w:val="000000"/>
          <w:spacing w:val="8"/>
          <w:sz w:val="21"/>
          <w:szCs w:val="21"/>
        </w:rPr>
      </w:pPr>
      <w:proofErr w:type="spellStart"/>
      <w:r w:rsidRPr="00F60037">
        <w:rPr>
          <w:rFonts w:eastAsia="仿宋_GB2312"/>
          <w:color w:val="000000"/>
          <w:spacing w:val="8"/>
          <w:sz w:val="21"/>
          <w:szCs w:val="21"/>
        </w:rPr>
        <w:t>附件四</w:t>
      </w:r>
      <w:proofErr w:type="spellEnd"/>
      <w:r w:rsidRPr="00F60037">
        <w:rPr>
          <w:rFonts w:eastAsia="仿宋_GB2312"/>
          <w:color w:val="000000"/>
          <w:spacing w:val="8"/>
          <w:sz w:val="21"/>
          <w:szCs w:val="21"/>
        </w:rPr>
        <w:t>：</w:t>
      </w:r>
    </w:p>
    <w:p w:rsidR="00AC190F" w:rsidRPr="00F60037" w:rsidRDefault="00AC190F" w:rsidP="00AC190F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上海期货交易所</w:t>
      </w:r>
    </w:p>
    <w:p w:rsidR="00AC190F" w:rsidRPr="00F60037" w:rsidRDefault="00AC190F" w:rsidP="00AC190F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每月行情（样本）</w:t>
      </w:r>
    </w:p>
    <w:p w:rsidR="00AC190F" w:rsidRPr="00F60037" w:rsidRDefault="00AC190F" w:rsidP="00AC190F">
      <w:pPr>
        <w:pStyle w:val="CM51"/>
        <w:spacing w:line="240" w:lineRule="atLeast"/>
        <w:jc w:val="center"/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 w:cs="Times New Roman"/>
          <w:color w:val="000000"/>
          <w:spacing w:val="8"/>
          <w:kern w:val="2"/>
          <w:sz w:val="21"/>
          <w:szCs w:val="21"/>
        </w:rPr>
        <w:t>（表式）</w:t>
      </w:r>
    </w:p>
    <w:p w:rsidR="00AC190F" w:rsidRPr="00F60037" w:rsidRDefault="00AC190F" w:rsidP="00AC190F">
      <w:pPr>
        <w:pStyle w:val="CM98"/>
        <w:spacing w:after="0" w:line="240" w:lineRule="atLeast"/>
        <w:ind w:firstLineChars="4900" w:firstLine="11074"/>
        <w:jc w:val="both"/>
        <w:rPr>
          <w:rFonts w:ascii="Times New Roman" w:eastAsia="仿宋"/>
          <w:color w:val="000000"/>
          <w:spacing w:val="8"/>
          <w:kern w:val="2"/>
          <w:sz w:val="21"/>
          <w:szCs w:val="21"/>
        </w:rPr>
      </w:pP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年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   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>月</w:t>
      </w:r>
      <w:r w:rsidRPr="00F60037">
        <w:rPr>
          <w:rFonts w:ascii="Times New Roman" w:eastAsia="仿宋"/>
          <w:color w:val="000000"/>
          <w:spacing w:val="8"/>
          <w:kern w:val="2"/>
          <w:sz w:val="21"/>
          <w:szCs w:val="21"/>
        </w:rPr>
        <w:t xml:space="preserve"> </w:t>
      </w:r>
    </w:p>
    <w:tbl>
      <w:tblPr>
        <w:tblW w:w="13860" w:type="dxa"/>
        <w:jc w:val="center"/>
        <w:tblLook w:val="0000"/>
      </w:tblPr>
      <w:tblGrid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  <w:gridCol w:w="1155"/>
      </w:tblGrid>
      <w:tr w:rsidR="00AC190F" w:rsidRPr="00F60037" w:rsidTr="00293158">
        <w:trPr>
          <w:trHeight w:val="773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商品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交割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月份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月开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最低价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月收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盘价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涨跌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持仓量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变化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月末</w:t>
            </w:r>
          </w:p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结算价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成交额</w:t>
            </w: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8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小计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  <w:tr w:rsidR="00AC190F" w:rsidRPr="00F60037" w:rsidTr="00293158">
        <w:trPr>
          <w:trHeight w:val="455"/>
          <w:jc w:val="center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jc w:val="center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  <w:r w:rsidRPr="00F60037"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190F" w:rsidRPr="00F60037" w:rsidRDefault="00AC190F" w:rsidP="00293158">
            <w:pPr>
              <w:pStyle w:val="a3"/>
              <w:spacing w:line="240" w:lineRule="atLeast"/>
              <w:ind w:firstLineChars="200" w:firstLine="452"/>
              <w:jc w:val="both"/>
              <w:rPr>
                <w:rFonts w:eastAsia="仿宋"/>
                <w:color w:val="000000"/>
                <w:spacing w:val="8"/>
                <w:kern w:val="2"/>
                <w:sz w:val="21"/>
                <w:szCs w:val="21"/>
                <w:lang w:val="en-US" w:eastAsia="zh-CN"/>
              </w:rPr>
            </w:pPr>
          </w:p>
        </w:tc>
      </w:tr>
    </w:tbl>
    <w:p w:rsidR="00AC190F" w:rsidRPr="00F60037" w:rsidRDefault="00AC190F" w:rsidP="00AC190F">
      <w:pPr>
        <w:pStyle w:val="a3"/>
        <w:spacing w:line="240" w:lineRule="atLeast"/>
        <w:jc w:val="both"/>
        <w:rPr>
          <w:rFonts w:eastAsia="仿宋"/>
          <w:color w:val="000000"/>
          <w:spacing w:val="8"/>
          <w:sz w:val="21"/>
          <w:szCs w:val="21"/>
        </w:rPr>
      </w:pPr>
      <w:r w:rsidRPr="00F60037">
        <w:rPr>
          <w:rFonts w:eastAsia="仿宋"/>
          <w:color w:val="000000"/>
          <w:spacing w:val="8"/>
          <w:sz w:val="21"/>
          <w:szCs w:val="21"/>
        </w:rPr>
        <w:t>注：</w:t>
      </w:r>
      <w:r w:rsidRPr="00F60037">
        <w:rPr>
          <w:rFonts w:eastAsia="仿宋"/>
          <w:color w:val="000000"/>
          <w:spacing w:val="8"/>
          <w:sz w:val="21"/>
          <w:szCs w:val="21"/>
        </w:rPr>
        <w:t>①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价格：元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/</w:t>
      </w:r>
      <w:r w:rsidRPr="00F60037">
        <w:rPr>
          <w:rFonts w:eastAsia="仿宋"/>
          <w:color w:val="000000"/>
          <w:spacing w:val="8"/>
          <w:sz w:val="21"/>
          <w:szCs w:val="21"/>
        </w:rPr>
        <w:t>吨；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②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成交量、持仓量：手（按双边计算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③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成交额：亿元（按双边计算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）；</w:t>
      </w:r>
      <w:r w:rsidRPr="00F60037">
        <w:rPr>
          <w:rFonts w:eastAsia="仿宋"/>
          <w:color w:val="000000"/>
          <w:spacing w:val="8"/>
          <w:sz w:val="21"/>
          <w:szCs w:val="21"/>
        </w:rPr>
        <w:t xml:space="preserve"> ④</w:t>
      </w:r>
      <w:proofErr w:type="spellStart"/>
      <w:r w:rsidRPr="00F60037">
        <w:rPr>
          <w:rFonts w:eastAsia="仿宋"/>
          <w:color w:val="000000"/>
          <w:spacing w:val="8"/>
          <w:sz w:val="21"/>
          <w:szCs w:val="21"/>
        </w:rPr>
        <w:t>涨跌：月收盘价与上月末收盘价之差</w:t>
      </w:r>
      <w:proofErr w:type="spellEnd"/>
      <w:r w:rsidRPr="00F60037">
        <w:rPr>
          <w:rFonts w:eastAsia="仿宋"/>
          <w:color w:val="000000"/>
          <w:spacing w:val="8"/>
          <w:sz w:val="21"/>
          <w:szCs w:val="21"/>
        </w:rPr>
        <w:t>。</w:t>
      </w:r>
    </w:p>
    <w:p w:rsidR="00AC190F" w:rsidRPr="005D13EE" w:rsidRDefault="00AC190F" w:rsidP="00AC190F">
      <w:pPr>
        <w:pStyle w:val="Default"/>
        <w:rPr>
          <w:lang/>
        </w:rPr>
      </w:pPr>
    </w:p>
    <w:p w:rsidR="00AC190F" w:rsidRPr="00264499" w:rsidRDefault="00AC190F" w:rsidP="00AC190F"/>
    <w:p w:rsidR="00DD34D7" w:rsidRPr="00AC190F" w:rsidRDefault="00DD34D7"/>
    <w:sectPr w:rsidR="00DD34D7" w:rsidRPr="00AC190F" w:rsidSect="005D13E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90F"/>
    <w:rsid w:val="008D7951"/>
    <w:rsid w:val="00AC190F"/>
    <w:rsid w:val="00DD34D7"/>
    <w:rsid w:val="00F5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0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190F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styleId="a3">
    <w:name w:val="footer"/>
    <w:basedOn w:val="a"/>
    <w:link w:val="Char"/>
    <w:rsid w:val="00AC190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">
    <w:name w:val="页脚 Char"/>
    <w:basedOn w:val="a0"/>
    <w:link w:val="a3"/>
    <w:rsid w:val="00AC190F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customStyle="1" w:styleId="CM98">
    <w:name w:val="CM98"/>
    <w:basedOn w:val="Default"/>
    <w:next w:val="Default"/>
    <w:rsid w:val="00AC190F"/>
    <w:pPr>
      <w:spacing w:after="303"/>
    </w:pPr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AC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SHFE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孙易之</dc:creator>
  <cp:lastModifiedBy>孙易之</cp:lastModifiedBy>
  <cp:revision>1</cp:revision>
  <dcterms:created xsi:type="dcterms:W3CDTF">2017-12-20T06:54:00Z</dcterms:created>
  <dcterms:modified xsi:type="dcterms:W3CDTF">2017-12-20T06:55:00Z</dcterms:modified>
</cp:coreProperties>
</file>