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57" w:rsidRDefault="00373657" w:rsidP="00373657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关于上海期货交易所</w:t>
      </w:r>
      <w:r w:rsidRPr="000B31A3">
        <w:rPr>
          <w:rFonts w:hint="eastAsia"/>
          <w:b/>
          <w:sz w:val="36"/>
          <w:szCs w:val="36"/>
        </w:rPr>
        <w:t>远程交易席位申请报告</w:t>
      </w:r>
    </w:p>
    <w:p w:rsidR="00373657" w:rsidRPr="00373657" w:rsidRDefault="00373657" w:rsidP="00373657">
      <w:pPr>
        <w:rPr>
          <w:rFonts w:hint="eastAsia"/>
          <w:sz w:val="28"/>
          <w:szCs w:val="28"/>
        </w:rPr>
      </w:pPr>
    </w:p>
    <w:p w:rsidR="00373657" w:rsidRPr="000B31A3" w:rsidRDefault="00373657" w:rsidP="00373657">
      <w:pPr>
        <w:rPr>
          <w:rFonts w:hint="eastAsia"/>
          <w:sz w:val="28"/>
          <w:szCs w:val="28"/>
        </w:rPr>
      </w:pPr>
      <w:r w:rsidRPr="000B31A3">
        <w:rPr>
          <w:rFonts w:hint="eastAsia"/>
          <w:sz w:val="28"/>
          <w:szCs w:val="28"/>
        </w:rPr>
        <w:t>上海期货交易所：</w:t>
      </w:r>
    </w:p>
    <w:p w:rsidR="00373657" w:rsidRDefault="00373657" w:rsidP="00373657">
      <w:pPr>
        <w:ind w:firstLineChars="196" w:firstLine="492"/>
        <w:rPr>
          <w:rFonts w:ascii="宋体" w:hAnsi="宋体" w:cs="宋体" w:hint="eastAsia"/>
          <w:sz w:val="28"/>
          <w:szCs w:val="28"/>
        </w:rPr>
      </w:pPr>
      <w:r w:rsidRPr="00480E77">
        <w:rPr>
          <w:rFonts w:ascii="Dotum" w:eastAsia="Dotum" w:hAnsi="Dotum" w:hint="eastAsia"/>
          <w:b/>
          <w:color w:val="0000FF"/>
          <w:spacing w:val="-12"/>
          <w:sz w:val="28"/>
          <w:szCs w:val="28"/>
        </w:rPr>
        <w:t>×××</w:t>
      </w:r>
      <w:r w:rsidRPr="00480E77">
        <w:rPr>
          <w:rFonts w:hint="eastAsia"/>
          <w:spacing w:val="-12"/>
          <w:sz w:val="28"/>
          <w:szCs w:val="28"/>
        </w:rPr>
        <w:t>公司成立于</w:t>
      </w:r>
      <w:r w:rsidRPr="00480E77">
        <w:rPr>
          <w:rFonts w:ascii="Dotum" w:eastAsia="Dotum" w:hAnsi="Dotum" w:hint="eastAsia"/>
          <w:b/>
          <w:color w:val="0000FF"/>
          <w:spacing w:val="-12"/>
          <w:sz w:val="28"/>
          <w:szCs w:val="28"/>
        </w:rPr>
        <w:t>×××</w:t>
      </w:r>
      <w:r w:rsidRPr="00480E77">
        <w:rPr>
          <w:rFonts w:ascii="Dotum" w:hAnsi="Dotum" w:hint="eastAsia"/>
          <w:spacing w:val="-12"/>
          <w:sz w:val="28"/>
          <w:szCs w:val="28"/>
        </w:rPr>
        <w:t>年，</w:t>
      </w:r>
      <w:r w:rsidRPr="00480E77">
        <w:rPr>
          <w:rFonts w:hint="eastAsia"/>
          <w:spacing w:val="-12"/>
          <w:sz w:val="28"/>
          <w:szCs w:val="28"/>
        </w:rPr>
        <w:t>注册资本</w:t>
      </w:r>
      <w:r w:rsidRPr="00480E77">
        <w:rPr>
          <w:rFonts w:ascii="Dotum" w:eastAsia="Dotum" w:hAnsi="Dotum" w:hint="eastAsia"/>
          <w:b/>
          <w:color w:val="0000FF"/>
          <w:spacing w:val="-12"/>
          <w:sz w:val="28"/>
          <w:szCs w:val="28"/>
        </w:rPr>
        <w:t>×××</w:t>
      </w:r>
      <w:r w:rsidRPr="00480E77">
        <w:rPr>
          <w:rFonts w:ascii="宋体" w:hAnsi="宋体" w:cs="宋体" w:hint="eastAsia"/>
          <w:spacing w:val="-12"/>
          <w:sz w:val="28"/>
          <w:szCs w:val="28"/>
        </w:rPr>
        <w:t>亿元，控股股东为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×××</w:t>
      </w:r>
      <w:r>
        <w:rPr>
          <w:rFonts w:ascii="Dotum" w:hAnsi="Dotum" w:hint="eastAsia"/>
          <w:sz w:val="28"/>
          <w:szCs w:val="28"/>
        </w:rPr>
        <w:t>公司。公司</w:t>
      </w:r>
      <w:r>
        <w:rPr>
          <w:rFonts w:ascii="宋体" w:hAnsi="宋体" w:cs="宋体" w:hint="eastAsia"/>
          <w:sz w:val="28"/>
          <w:szCs w:val="28"/>
        </w:rPr>
        <w:t>总部设在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×××</w:t>
      </w:r>
      <w:r>
        <w:rPr>
          <w:rFonts w:ascii="Dotum" w:hAnsi="Dotum" w:hint="eastAsia"/>
          <w:sz w:val="28"/>
          <w:szCs w:val="28"/>
        </w:rPr>
        <w:t>，目前在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×××、×××、×××</w:t>
      </w:r>
      <w:r>
        <w:rPr>
          <w:rFonts w:ascii="Dotum" w:hAnsi="Dotum" w:hint="eastAsia"/>
          <w:sz w:val="28"/>
          <w:szCs w:val="28"/>
        </w:rPr>
        <w:t>等地共有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×××</w:t>
      </w:r>
      <w:proofErr w:type="gramStart"/>
      <w:r>
        <w:rPr>
          <w:rFonts w:ascii="宋体" w:hAnsi="宋体" w:cs="宋体" w:hint="eastAsia"/>
          <w:sz w:val="28"/>
          <w:szCs w:val="28"/>
        </w:rPr>
        <w:t>个</w:t>
      </w:r>
      <w:proofErr w:type="gramEnd"/>
      <w:r>
        <w:rPr>
          <w:rFonts w:ascii="宋体" w:hAnsi="宋体" w:cs="宋体" w:hint="eastAsia"/>
          <w:sz w:val="28"/>
          <w:szCs w:val="28"/>
        </w:rPr>
        <w:t>营业部</w:t>
      </w:r>
      <w:r>
        <w:rPr>
          <w:rFonts w:ascii="Dotum" w:hAnsi="Dotum" w:hint="eastAsia"/>
          <w:sz w:val="28"/>
          <w:szCs w:val="28"/>
        </w:rPr>
        <w:t>。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×××</w:t>
      </w:r>
      <w:r>
        <w:rPr>
          <w:rFonts w:ascii="宋体" w:hAnsi="宋体" w:cs="宋体" w:hint="eastAsia"/>
          <w:sz w:val="28"/>
          <w:szCs w:val="28"/>
        </w:rPr>
        <w:t>年度累计成交额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×××</w:t>
      </w:r>
      <w:r>
        <w:rPr>
          <w:rFonts w:ascii="宋体" w:hAnsi="宋体" w:cs="宋体" w:hint="eastAsia"/>
          <w:sz w:val="28"/>
          <w:szCs w:val="28"/>
        </w:rPr>
        <w:t>亿元，其中在上期所成交额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×××</w:t>
      </w:r>
      <w:r>
        <w:rPr>
          <w:rFonts w:ascii="宋体" w:hAnsi="宋体" w:cs="宋体" w:hint="eastAsia"/>
          <w:sz w:val="28"/>
          <w:szCs w:val="28"/>
        </w:rPr>
        <w:t>亿元，在大商所成交额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×××</w:t>
      </w:r>
      <w:r>
        <w:rPr>
          <w:rFonts w:ascii="宋体" w:hAnsi="宋体" w:cs="宋体" w:hint="eastAsia"/>
          <w:sz w:val="28"/>
          <w:szCs w:val="28"/>
        </w:rPr>
        <w:t>亿元、在郑商所成交额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×××</w:t>
      </w:r>
      <w:r>
        <w:rPr>
          <w:rFonts w:ascii="宋体" w:hAnsi="宋体" w:cs="宋体" w:hint="eastAsia"/>
          <w:sz w:val="28"/>
          <w:szCs w:val="28"/>
        </w:rPr>
        <w:t>亿元、在中金所成交额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×××</w:t>
      </w:r>
      <w:r>
        <w:rPr>
          <w:rFonts w:ascii="宋体" w:hAnsi="宋体" w:cs="宋体" w:hint="eastAsia"/>
          <w:sz w:val="28"/>
          <w:szCs w:val="28"/>
        </w:rPr>
        <w:t>亿元。</w:t>
      </w:r>
    </w:p>
    <w:p w:rsidR="00373657" w:rsidRDefault="00373657" w:rsidP="00373657">
      <w:pPr>
        <w:ind w:left="1"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目前公司在上海期货交易所共有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</w:t>
      </w:r>
      <w:proofErr w:type="gramStart"/>
      <w:r>
        <w:rPr>
          <w:rFonts w:ascii="宋体" w:hAnsi="宋体" w:cs="宋体" w:hint="eastAsia"/>
          <w:sz w:val="28"/>
          <w:szCs w:val="28"/>
        </w:rPr>
        <w:t>个</w:t>
      </w:r>
      <w:proofErr w:type="gramEnd"/>
      <w:r>
        <w:rPr>
          <w:rFonts w:ascii="宋体" w:hAnsi="宋体" w:cs="宋体" w:hint="eastAsia"/>
          <w:sz w:val="28"/>
          <w:szCs w:val="28"/>
        </w:rPr>
        <w:t>远程席位，其中</w:t>
      </w:r>
      <w:r w:rsidRPr="00480E77">
        <w:rPr>
          <w:rFonts w:ascii="Dotum" w:eastAsia="Dotum" w:hAnsi="Dotum" w:hint="eastAsia"/>
          <w:b/>
          <w:color w:val="0000FF"/>
          <w:sz w:val="28"/>
          <w:szCs w:val="28"/>
        </w:rPr>
        <w:t>×</w:t>
      </w:r>
      <w:proofErr w:type="gramStart"/>
      <w:r>
        <w:rPr>
          <w:rFonts w:ascii="宋体" w:hAnsi="宋体" w:cs="宋体" w:hint="eastAsia"/>
          <w:sz w:val="28"/>
          <w:szCs w:val="28"/>
        </w:rPr>
        <w:t>个</w:t>
      </w:r>
      <w:proofErr w:type="gramEnd"/>
      <w:r>
        <w:rPr>
          <w:rFonts w:ascii="宋体" w:hAnsi="宋体" w:cs="宋体" w:hint="eastAsia"/>
          <w:sz w:val="28"/>
          <w:szCs w:val="28"/>
        </w:rPr>
        <w:t>席位正在使用，具体情况见《</w:t>
      </w:r>
      <w:r w:rsidRPr="002D7C6E">
        <w:rPr>
          <w:rFonts w:ascii="宋体" w:hAnsi="宋体" w:cs="宋体" w:hint="eastAsia"/>
          <w:sz w:val="28"/>
          <w:szCs w:val="28"/>
        </w:rPr>
        <w:t>上海期货交易所远程交易席位使用情况表》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373657" w:rsidRDefault="00373657" w:rsidP="00373657">
      <w:pPr>
        <w:ind w:left="1" w:firstLineChars="202" w:firstLine="566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根据公司业务发展情况，现向上海期货交易所</w:t>
      </w:r>
      <w:r>
        <w:rPr>
          <w:rFonts w:ascii="Dotum" w:hAnsi="Dotum" w:hint="eastAsia"/>
          <w:sz w:val="28"/>
          <w:szCs w:val="28"/>
        </w:rPr>
        <w:t>申请</w:t>
      </w:r>
      <w:r w:rsidRPr="00480E77">
        <w:rPr>
          <w:rFonts w:ascii="Dotum" w:eastAsia="Dotum" w:hAnsi="Dotum" w:hint="eastAsia"/>
          <w:b/>
          <w:color w:val="0000FF"/>
          <w:spacing w:val="-12"/>
          <w:sz w:val="28"/>
          <w:szCs w:val="28"/>
        </w:rPr>
        <w:t>××</w:t>
      </w:r>
      <w:proofErr w:type="gramStart"/>
      <w:r>
        <w:rPr>
          <w:rFonts w:ascii="宋体" w:hAnsi="宋体" w:cs="宋体" w:hint="eastAsia"/>
          <w:sz w:val="28"/>
          <w:szCs w:val="28"/>
        </w:rPr>
        <w:t>个</w:t>
      </w:r>
      <w:proofErr w:type="gramEnd"/>
      <w:r>
        <w:rPr>
          <w:rFonts w:ascii="宋体" w:hAnsi="宋体" w:cs="宋体" w:hint="eastAsia"/>
          <w:sz w:val="28"/>
          <w:szCs w:val="28"/>
        </w:rPr>
        <w:t>远程交易席位，新席位使用情况如下：</w:t>
      </w:r>
    </w:p>
    <w:tbl>
      <w:tblPr>
        <w:tblW w:w="8994" w:type="dxa"/>
        <w:tblInd w:w="97" w:type="dxa"/>
        <w:tblLook w:val="04A0"/>
      </w:tblPr>
      <w:tblGrid>
        <w:gridCol w:w="740"/>
        <w:gridCol w:w="860"/>
        <w:gridCol w:w="1246"/>
        <w:gridCol w:w="3738"/>
        <w:gridCol w:w="2410"/>
      </w:tblGrid>
      <w:tr w:rsidR="00373657" w:rsidRPr="00E03143" w:rsidTr="003619B6">
        <w:trPr>
          <w:trHeight w:val="6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席位用途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57" w:rsidRPr="00E03143" w:rsidRDefault="00373657" w:rsidP="0036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软件名称</w:t>
            </w: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及版本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安装地址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使用客户类型</w:t>
            </w:r>
          </w:p>
        </w:tc>
      </w:tr>
      <w:tr w:rsidR="00373657" w:rsidRPr="00E03143" w:rsidTr="003619B6">
        <w:trPr>
          <w:trHeight w:val="6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次席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金仕达V8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上海市来安路996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号（托管上期技术</w:t>
            </w: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程序化交易客户</w:t>
            </w:r>
          </w:p>
        </w:tc>
      </w:tr>
      <w:tr w:rsidR="00373657" w:rsidRPr="00E03143" w:rsidTr="003619B6">
        <w:trPr>
          <w:trHeight w:val="7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主席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CTP6.3.7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上海市浦东新区芳春路</w:t>
            </w:r>
            <w:r>
              <w:rPr>
                <w:rFonts w:hint="eastAsia"/>
                <w:color w:val="000000"/>
                <w:sz w:val="22"/>
                <w:szCs w:val="22"/>
              </w:rPr>
              <w:t>400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号楼数讯</w:t>
            </w:r>
            <w:r>
              <w:rPr>
                <w:rFonts w:hint="eastAsia"/>
                <w:color w:val="000000"/>
                <w:sz w:val="22"/>
                <w:szCs w:val="22"/>
              </w:rPr>
              <w:t>IDX</w:t>
            </w:r>
            <w:r>
              <w:rPr>
                <w:rFonts w:hint="eastAsia"/>
                <w:color w:val="000000"/>
                <w:sz w:val="22"/>
                <w:szCs w:val="22"/>
              </w:rPr>
              <w:t>机房（托管上海数讯）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全体客户</w:t>
            </w:r>
          </w:p>
        </w:tc>
      </w:tr>
      <w:tr w:rsidR="00373657" w:rsidRPr="00E03143" w:rsidTr="003619B6">
        <w:trPr>
          <w:trHeight w:val="6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次席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金仕达V8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上海市来安路996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号（托管上期技术</w:t>
            </w:r>
            <w:r w:rsidRPr="00E031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57" w:rsidRPr="00E03143" w:rsidRDefault="00373657" w:rsidP="0036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程序化交易客户</w:t>
            </w:r>
          </w:p>
        </w:tc>
      </w:tr>
    </w:tbl>
    <w:p w:rsidR="00373657" w:rsidRDefault="00373657" w:rsidP="00373657">
      <w:pPr>
        <w:ind w:firstLine="570"/>
        <w:rPr>
          <w:rFonts w:ascii="Dotum" w:hAnsi="Dotum" w:hint="eastAsia"/>
          <w:sz w:val="28"/>
          <w:szCs w:val="28"/>
        </w:rPr>
      </w:pPr>
      <w:r>
        <w:rPr>
          <w:rFonts w:ascii="Dotum" w:hAnsi="Dotum" w:hint="eastAsia"/>
          <w:sz w:val="28"/>
          <w:szCs w:val="28"/>
        </w:rPr>
        <w:t xml:space="preserve">  </w:t>
      </w:r>
    </w:p>
    <w:p w:rsidR="00373657" w:rsidRDefault="00373657" w:rsidP="00373657">
      <w:pPr>
        <w:ind w:firstLine="570"/>
        <w:rPr>
          <w:rFonts w:ascii="Dotum" w:hAnsi="Dotum" w:hint="eastAsia"/>
          <w:sz w:val="28"/>
          <w:szCs w:val="28"/>
        </w:rPr>
      </w:pPr>
    </w:p>
    <w:p w:rsidR="00373657" w:rsidRDefault="00373657" w:rsidP="00373657">
      <w:pPr>
        <w:ind w:firstLine="570"/>
        <w:rPr>
          <w:rFonts w:ascii="Dotum" w:hAnsi="Dotum" w:hint="eastAsia"/>
          <w:sz w:val="28"/>
          <w:szCs w:val="28"/>
        </w:rPr>
      </w:pPr>
      <w:r>
        <w:rPr>
          <w:rFonts w:ascii="Dotum" w:hAnsi="Dotum" w:hint="eastAsia"/>
          <w:sz w:val="28"/>
          <w:szCs w:val="28"/>
        </w:rPr>
        <w:t xml:space="preserve">                                     </w:t>
      </w:r>
      <w:r w:rsidRPr="00480E77">
        <w:rPr>
          <w:rFonts w:ascii="Dotum" w:eastAsia="Dotum" w:hAnsi="Dotum" w:hint="eastAsia"/>
          <w:b/>
          <w:color w:val="0000FF"/>
          <w:spacing w:val="-12"/>
          <w:sz w:val="28"/>
          <w:szCs w:val="28"/>
        </w:rPr>
        <w:t>×××</w:t>
      </w:r>
      <w:r>
        <w:rPr>
          <w:rFonts w:ascii="Dotum" w:hAnsi="Dotum" w:hint="eastAsia"/>
          <w:sz w:val="28"/>
          <w:szCs w:val="28"/>
        </w:rPr>
        <w:t>公司</w:t>
      </w:r>
    </w:p>
    <w:p w:rsidR="00E4383C" w:rsidRDefault="00373657" w:rsidP="00373657">
      <w:r>
        <w:rPr>
          <w:rFonts w:ascii="Dotum" w:hAnsi="Dotum" w:hint="eastAsia"/>
          <w:sz w:val="28"/>
          <w:szCs w:val="28"/>
        </w:rPr>
        <w:t xml:space="preserve">                                  </w:t>
      </w:r>
      <w:r w:rsidRPr="00480E77">
        <w:rPr>
          <w:rFonts w:ascii="Dotum" w:eastAsia="Dotum" w:hAnsi="Dotum" w:hint="eastAsia"/>
          <w:b/>
          <w:color w:val="0000FF"/>
          <w:spacing w:val="-12"/>
          <w:sz w:val="28"/>
          <w:szCs w:val="28"/>
        </w:rPr>
        <w:t>×××</w:t>
      </w:r>
      <w:r>
        <w:rPr>
          <w:rFonts w:ascii="Dotum" w:hAnsi="Dotum" w:hint="eastAsia"/>
          <w:sz w:val="28"/>
          <w:szCs w:val="28"/>
        </w:rPr>
        <w:t>年</w:t>
      </w:r>
      <w:r w:rsidRPr="00480E77">
        <w:rPr>
          <w:rFonts w:ascii="Dotum" w:eastAsia="Dotum" w:hAnsi="Dotum" w:hint="eastAsia"/>
          <w:b/>
          <w:color w:val="0000FF"/>
          <w:spacing w:val="-12"/>
          <w:sz w:val="28"/>
          <w:szCs w:val="28"/>
        </w:rPr>
        <w:t>×××</w:t>
      </w:r>
      <w:r>
        <w:rPr>
          <w:rFonts w:ascii="Dotum" w:hAnsi="Dotum" w:hint="eastAsia"/>
          <w:sz w:val="28"/>
          <w:szCs w:val="28"/>
        </w:rPr>
        <w:t>月</w:t>
      </w:r>
      <w:r w:rsidRPr="00480E77">
        <w:rPr>
          <w:rFonts w:ascii="Dotum" w:eastAsia="Dotum" w:hAnsi="Dotum" w:hint="eastAsia"/>
          <w:b/>
          <w:color w:val="0000FF"/>
          <w:spacing w:val="-12"/>
          <w:sz w:val="28"/>
          <w:szCs w:val="28"/>
        </w:rPr>
        <w:t>×××</w:t>
      </w:r>
      <w:r>
        <w:rPr>
          <w:rFonts w:ascii="Dotum" w:hAnsi="Dotum" w:hint="eastAsia"/>
          <w:sz w:val="28"/>
          <w:szCs w:val="28"/>
        </w:rPr>
        <w:t>日</w:t>
      </w:r>
    </w:p>
    <w:sectPr w:rsidR="00E4383C" w:rsidSect="00E43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657"/>
    <w:rsid w:val="00373657"/>
    <w:rsid w:val="00394870"/>
    <w:rsid w:val="00E4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SHFE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2017-12-27T07:42:00Z</dcterms:created>
  <dcterms:modified xsi:type="dcterms:W3CDTF">2017-12-27T07:45:00Z</dcterms:modified>
</cp:coreProperties>
</file>