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24B" w:rsidRDefault="00C3324B" w:rsidP="00C3324B">
      <w:pPr>
        <w:rPr>
          <w:rFonts w:ascii="Times New Roman" w:eastAsia="华文中宋" w:hAnsi="Times New Roman" w:hint="eastAsia"/>
          <w:b/>
          <w:bCs/>
          <w:sz w:val="42"/>
          <w:szCs w:val="42"/>
        </w:rPr>
      </w:pPr>
      <w:r w:rsidRPr="00E90CC6">
        <w:rPr>
          <w:rFonts w:ascii="Times New Roman" w:eastAsia="华文中宋" w:hAnsi="Times New Roman"/>
          <w:b/>
          <w:bCs/>
          <w:sz w:val="42"/>
          <w:szCs w:val="42"/>
        </w:rPr>
        <w:t>附件</w:t>
      </w:r>
      <w:r w:rsidRPr="00E90CC6">
        <w:rPr>
          <w:rFonts w:ascii="Times New Roman" w:eastAsia="华文中宋" w:hAnsi="Times New Roman"/>
          <w:b/>
          <w:bCs/>
          <w:sz w:val="42"/>
          <w:szCs w:val="42"/>
        </w:rPr>
        <w:t>1</w:t>
      </w:r>
    </w:p>
    <w:p w:rsidR="00C3324B" w:rsidRPr="00E90CC6" w:rsidRDefault="00C3324B" w:rsidP="00C3324B">
      <w:pPr>
        <w:spacing w:line="600" w:lineRule="auto"/>
        <w:jc w:val="center"/>
        <w:rPr>
          <w:rFonts w:ascii="Times New Roman" w:eastAsia="华文中宋" w:hAnsi="Times New Roman"/>
          <w:b/>
          <w:sz w:val="42"/>
          <w:szCs w:val="42"/>
        </w:rPr>
      </w:pPr>
      <w:r w:rsidRPr="00E90CC6">
        <w:rPr>
          <w:rFonts w:ascii="Times New Roman" w:eastAsia="华文中宋" w:hAnsi="Times New Roman"/>
          <w:b/>
          <w:sz w:val="42"/>
          <w:szCs w:val="42"/>
        </w:rPr>
        <w:t>不锈钢期货生产系统演练反馈表（会员）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1030"/>
        <w:gridCol w:w="1368"/>
        <w:gridCol w:w="454"/>
        <w:gridCol w:w="1411"/>
        <w:gridCol w:w="554"/>
        <w:gridCol w:w="570"/>
        <w:gridCol w:w="1187"/>
        <w:gridCol w:w="6"/>
      </w:tblGrid>
      <w:tr w:rsidR="00C3324B" w:rsidRPr="00E90CC6" w:rsidTr="00DD4E48">
        <w:trPr>
          <w:trHeight w:hRule="exact" w:val="454"/>
          <w:jc w:val="center"/>
        </w:trPr>
        <w:tc>
          <w:tcPr>
            <w:tcW w:w="8522" w:type="dxa"/>
            <w:gridSpan w:val="9"/>
            <w:shd w:val="clear" w:color="auto" w:fill="C0C0C0"/>
            <w:vAlign w:val="center"/>
          </w:tcPr>
          <w:p w:rsidR="00C3324B" w:rsidRPr="00E90CC6" w:rsidRDefault="00C3324B" w:rsidP="00DD4E48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 w:rsidRPr="00E90CC6"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会员情况</w:t>
            </w:r>
          </w:p>
        </w:tc>
      </w:tr>
      <w:tr w:rsidR="00C3324B" w:rsidRPr="00E90CC6" w:rsidTr="00DD4E48">
        <w:trPr>
          <w:trHeight w:hRule="exact" w:val="418"/>
          <w:jc w:val="center"/>
        </w:trPr>
        <w:tc>
          <w:tcPr>
            <w:tcW w:w="1766" w:type="dxa"/>
            <w:vAlign w:val="center"/>
          </w:tcPr>
          <w:p w:rsidR="00C3324B" w:rsidRPr="00E90CC6" w:rsidRDefault="00C3324B" w:rsidP="00DD4E48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90CC6">
              <w:rPr>
                <w:rFonts w:ascii="Times New Roman" w:eastAsia="方正仿宋简体" w:hAnsi="Times New Roman"/>
                <w:sz w:val="24"/>
                <w:szCs w:val="24"/>
              </w:rPr>
              <w:t>公司名称</w:t>
            </w:r>
          </w:p>
        </w:tc>
        <w:tc>
          <w:tcPr>
            <w:tcW w:w="4375" w:type="dxa"/>
            <w:gridSpan w:val="4"/>
            <w:vAlign w:val="center"/>
          </w:tcPr>
          <w:p w:rsidR="00C3324B" w:rsidRPr="00E90CC6" w:rsidRDefault="00C3324B" w:rsidP="00DD4E48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C3324B" w:rsidRPr="00E90CC6" w:rsidRDefault="00C3324B" w:rsidP="00DD4E48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90CC6">
              <w:rPr>
                <w:rFonts w:ascii="Times New Roman" w:eastAsia="方正仿宋简体" w:hAnsi="Times New Roman"/>
                <w:sz w:val="24"/>
                <w:szCs w:val="24"/>
              </w:rPr>
              <w:t>会员号</w:t>
            </w:r>
          </w:p>
        </w:tc>
        <w:tc>
          <w:tcPr>
            <w:tcW w:w="1231" w:type="dxa"/>
            <w:gridSpan w:val="2"/>
            <w:vAlign w:val="center"/>
          </w:tcPr>
          <w:p w:rsidR="00C3324B" w:rsidRPr="00E90CC6" w:rsidRDefault="00C3324B" w:rsidP="00DD4E48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C3324B" w:rsidRPr="00E90CC6" w:rsidTr="00DD4E48">
        <w:trPr>
          <w:trHeight w:hRule="exact" w:val="424"/>
          <w:jc w:val="center"/>
        </w:trPr>
        <w:tc>
          <w:tcPr>
            <w:tcW w:w="1766" w:type="dxa"/>
            <w:vMerge w:val="restart"/>
            <w:vAlign w:val="center"/>
          </w:tcPr>
          <w:p w:rsidR="00C3324B" w:rsidRPr="00E90CC6" w:rsidRDefault="00C3324B" w:rsidP="00DD4E48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90CC6">
              <w:rPr>
                <w:rFonts w:ascii="Times New Roman" w:eastAsia="方正仿宋简体" w:hAnsi="Times New Roman"/>
                <w:sz w:val="24"/>
                <w:szCs w:val="24"/>
              </w:rPr>
              <w:t>技术系统</w:t>
            </w:r>
          </w:p>
          <w:p w:rsidR="00C3324B" w:rsidRPr="00E90CC6" w:rsidRDefault="00C3324B" w:rsidP="00DD4E48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90CC6">
              <w:rPr>
                <w:rFonts w:ascii="Times New Roman" w:eastAsia="方正仿宋简体" w:hAnsi="Times New Roman"/>
                <w:sz w:val="24"/>
                <w:szCs w:val="24"/>
              </w:rPr>
              <w:t>联系人</w:t>
            </w:r>
          </w:p>
        </w:tc>
        <w:tc>
          <w:tcPr>
            <w:tcW w:w="2925" w:type="dxa"/>
            <w:gridSpan w:val="3"/>
            <w:vAlign w:val="center"/>
          </w:tcPr>
          <w:p w:rsidR="00C3324B" w:rsidRPr="00E90CC6" w:rsidRDefault="00C3324B" w:rsidP="00DD4E48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90CC6">
              <w:rPr>
                <w:rFonts w:ascii="Times New Roman" w:eastAsia="方正仿宋简体" w:hAnsi="Times New Roman"/>
                <w:sz w:val="24"/>
                <w:szCs w:val="24"/>
              </w:rPr>
              <w:t>姓名：</w:t>
            </w:r>
          </w:p>
        </w:tc>
        <w:tc>
          <w:tcPr>
            <w:tcW w:w="3831" w:type="dxa"/>
            <w:gridSpan w:val="5"/>
            <w:vAlign w:val="center"/>
          </w:tcPr>
          <w:p w:rsidR="00C3324B" w:rsidRPr="00E90CC6" w:rsidRDefault="00C3324B" w:rsidP="00DD4E48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90CC6">
              <w:rPr>
                <w:rFonts w:ascii="Times New Roman" w:eastAsia="方正仿宋简体" w:hAnsi="Times New Roman"/>
                <w:sz w:val="24"/>
                <w:szCs w:val="24"/>
              </w:rPr>
              <w:t>电话：</w:t>
            </w:r>
          </w:p>
        </w:tc>
      </w:tr>
      <w:tr w:rsidR="00C3324B" w:rsidRPr="00E90CC6" w:rsidTr="00DD4E48">
        <w:trPr>
          <w:trHeight w:hRule="exact" w:val="416"/>
          <w:jc w:val="center"/>
        </w:trPr>
        <w:tc>
          <w:tcPr>
            <w:tcW w:w="1766" w:type="dxa"/>
            <w:vMerge/>
          </w:tcPr>
          <w:p w:rsidR="00C3324B" w:rsidRPr="00E90CC6" w:rsidRDefault="00C3324B" w:rsidP="00DD4E48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C3324B" w:rsidRPr="00E90CC6" w:rsidRDefault="00C3324B" w:rsidP="00DD4E48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90CC6">
              <w:rPr>
                <w:rFonts w:ascii="Times New Roman" w:eastAsia="方正仿宋简体" w:hAnsi="Times New Roman"/>
                <w:sz w:val="24"/>
                <w:szCs w:val="24"/>
              </w:rPr>
              <w:t>Email</w:t>
            </w:r>
            <w:r w:rsidRPr="00E90CC6">
              <w:rPr>
                <w:rFonts w:ascii="Times New Roman" w:eastAsia="方正仿宋简体" w:hAnsi="Times New Roman"/>
                <w:sz w:val="24"/>
                <w:szCs w:val="24"/>
              </w:rPr>
              <w:t>：</w:t>
            </w:r>
          </w:p>
        </w:tc>
        <w:tc>
          <w:tcPr>
            <w:tcW w:w="5726" w:type="dxa"/>
            <w:gridSpan w:val="7"/>
            <w:vAlign w:val="center"/>
          </w:tcPr>
          <w:p w:rsidR="00C3324B" w:rsidRPr="00E90CC6" w:rsidRDefault="00C3324B" w:rsidP="00DD4E48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C3324B" w:rsidRPr="00E90CC6" w:rsidTr="00DD4E48">
        <w:trPr>
          <w:trHeight w:hRule="exact" w:val="421"/>
          <w:jc w:val="center"/>
        </w:trPr>
        <w:tc>
          <w:tcPr>
            <w:tcW w:w="8522" w:type="dxa"/>
            <w:gridSpan w:val="9"/>
            <w:shd w:val="clear" w:color="auto" w:fill="C0C0C0"/>
            <w:vAlign w:val="center"/>
          </w:tcPr>
          <w:p w:rsidR="00C3324B" w:rsidRPr="00E90CC6" w:rsidRDefault="00C3324B" w:rsidP="00DD4E48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 w:rsidRPr="00E90CC6"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技术系统情况</w:t>
            </w:r>
          </w:p>
        </w:tc>
      </w:tr>
      <w:tr w:rsidR="00C3324B" w:rsidRPr="00E90CC6" w:rsidTr="00DD4E48">
        <w:trPr>
          <w:trHeight w:hRule="exact" w:val="413"/>
          <w:jc w:val="center"/>
        </w:trPr>
        <w:tc>
          <w:tcPr>
            <w:tcW w:w="1766" w:type="dxa"/>
            <w:vMerge w:val="restart"/>
            <w:vAlign w:val="center"/>
          </w:tcPr>
          <w:p w:rsidR="00C3324B" w:rsidRPr="00E90CC6" w:rsidRDefault="00C3324B" w:rsidP="00DD4E48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90CC6">
              <w:rPr>
                <w:rFonts w:ascii="Times New Roman" w:eastAsia="方正仿宋简体" w:hAnsi="Times New Roman"/>
                <w:sz w:val="24"/>
                <w:szCs w:val="24"/>
              </w:rPr>
              <w:t>使用系统</w:t>
            </w:r>
          </w:p>
        </w:tc>
        <w:tc>
          <w:tcPr>
            <w:tcW w:w="6756" w:type="dxa"/>
            <w:gridSpan w:val="8"/>
            <w:vAlign w:val="center"/>
          </w:tcPr>
          <w:p w:rsidR="00C3324B" w:rsidRPr="00E90CC6" w:rsidRDefault="00C3324B" w:rsidP="00DD4E48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90CC6">
              <w:rPr>
                <w:rFonts w:ascii="Times New Roman" w:eastAsia="方正仿宋简体" w:hAnsi="Times New Roman"/>
                <w:sz w:val="24"/>
                <w:szCs w:val="24"/>
              </w:rPr>
              <w:t>金仕达</w:t>
            </w:r>
            <w:r w:rsidRPr="00E90CC6">
              <w:rPr>
                <w:rFonts w:ascii="Times New Roman" w:eastAsia="方正仿宋简体" w:hAnsi="Times New Roman"/>
                <w:sz w:val="24"/>
                <w:szCs w:val="24"/>
              </w:rPr>
              <w:t>□</w:t>
            </w:r>
            <w:r w:rsidRPr="00E90CC6">
              <w:rPr>
                <w:rFonts w:ascii="Times New Roman" w:eastAsia="方正仿宋简体" w:hAnsi="Times New Roman"/>
                <w:sz w:val="24"/>
                <w:szCs w:val="24"/>
              </w:rPr>
              <w:t xml:space="preserve">　　恒生</w:t>
            </w:r>
            <w:r w:rsidRPr="00E90CC6">
              <w:rPr>
                <w:rFonts w:ascii="Times New Roman" w:eastAsia="方正仿宋简体" w:hAnsi="Times New Roman"/>
                <w:sz w:val="24"/>
                <w:szCs w:val="24"/>
              </w:rPr>
              <w:t>□</w:t>
            </w:r>
            <w:r w:rsidRPr="00E90CC6">
              <w:rPr>
                <w:rFonts w:ascii="Times New Roman" w:eastAsia="方正仿宋简体" w:hAnsi="Times New Roman"/>
                <w:sz w:val="24"/>
                <w:szCs w:val="24"/>
              </w:rPr>
              <w:t xml:space="preserve">　　易盛</w:t>
            </w:r>
            <w:r w:rsidRPr="00E90CC6">
              <w:rPr>
                <w:rFonts w:ascii="Times New Roman" w:eastAsia="方正仿宋简体" w:hAnsi="Times New Roman"/>
                <w:sz w:val="24"/>
                <w:szCs w:val="24"/>
              </w:rPr>
              <w:t>□</w:t>
            </w:r>
            <w:r w:rsidRPr="00E90CC6">
              <w:rPr>
                <w:rFonts w:ascii="Times New Roman" w:eastAsia="方正仿宋简体" w:hAnsi="Times New Roman"/>
                <w:sz w:val="24"/>
                <w:szCs w:val="24"/>
              </w:rPr>
              <w:t xml:space="preserve">　　上期技术</w:t>
            </w:r>
            <w:r w:rsidRPr="00E90CC6">
              <w:rPr>
                <w:rFonts w:ascii="Times New Roman" w:eastAsia="方正仿宋简体" w:hAnsi="Times New Roman"/>
                <w:sz w:val="24"/>
                <w:szCs w:val="24"/>
              </w:rPr>
              <w:t>□</w:t>
            </w:r>
            <w:r w:rsidRPr="00E90CC6">
              <w:rPr>
                <w:rFonts w:ascii="Times New Roman" w:eastAsia="方正仿宋简体" w:hAnsi="Times New Roman"/>
                <w:sz w:val="24"/>
                <w:szCs w:val="24"/>
              </w:rPr>
              <w:t xml:space="preserve">　　自开发</w:t>
            </w:r>
            <w:r w:rsidRPr="00E90CC6">
              <w:rPr>
                <w:rFonts w:ascii="Times New Roman" w:eastAsia="方正仿宋简体" w:hAnsi="Times New Roman"/>
                <w:sz w:val="24"/>
                <w:szCs w:val="24"/>
              </w:rPr>
              <w:t>□</w:t>
            </w:r>
          </w:p>
        </w:tc>
      </w:tr>
      <w:tr w:rsidR="00C3324B" w:rsidRPr="00E90CC6" w:rsidTr="00DD4E48">
        <w:trPr>
          <w:trHeight w:hRule="exact" w:val="434"/>
          <w:jc w:val="center"/>
        </w:trPr>
        <w:tc>
          <w:tcPr>
            <w:tcW w:w="1766" w:type="dxa"/>
            <w:vMerge/>
          </w:tcPr>
          <w:p w:rsidR="00C3324B" w:rsidRPr="00E90CC6" w:rsidRDefault="00C3324B" w:rsidP="00DD4E48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6756" w:type="dxa"/>
            <w:gridSpan w:val="8"/>
            <w:vAlign w:val="center"/>
          </w:tcPr>
          <w:p w:rsidR="00C3324B" w:rsidRPr="00E90CC6" w:rsidRDefault="00C3324B" w:rsidP="00DD4E48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90CC6">
              <w:rPr>
                <w:rFonts w:ascii="Times New Roman" w:eastAsia="方正仿宋简体" w:hAnsi="Times New Roman"/>
                <w:sz w:val="24"/>
                <w:szCs w:val="24"/>
              </w:rPr>
              <w:t>其他：（开发商名称）：</w:t>
            </w:r>
          </w:p>
        </w:tc>
      </w:tr>
      <w:tr w:rsidR="00C3324B" w:rsidRPr="00E90CC6" w:rsidTr="00DD4E48">
        <w:trPr>
          <w:trHeight w:hRule="exact" w:val="426"/>
          <w:jc w:val="center"/>
        </w:trPr>
        <w:tc>
          <w:tcPr>
            <w:tcW w:w="1766" w:type="dxa"/>
            <w:vAlign w:val="center"/>
          </w:tcPr>
          <w:p w:rsidR="00C3324B" w:rsidRPr="00E90CC6" w:rsidRDefault="00C3324B" w:rsidP="00DD4E48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90CC6">
              <w:rPr>
                <w:rFonts w:ascii="Times New Roman" w:eastAsia="方正仿宋简体" w:hAnsi="Times New Roman"/>
                <w:sz w:val="24"/>
                <w:szCs w:val="24"/>
              </w:rPr>
              <w:t>报盘机</w:t>
            </w:r>
            <w:r w:rsidRPr="00E90CC6">
              <w:rPr>
                <w:rFonts w:ascii="Times New Roman" w:eastAsia="方正仿宋简体" w:hAnsi="Times New Roman"/>
                <w:sz w:val="24"/>
                <w:szCs w:val="24"/>
              </w:rPr>
              <w:t>IP</w:t>
            </w:r>
            <w:r w:rsidRPr="00E90CC6">
              <w:rPr>
                <w:rFonts w:ascii="Times New Roman" w:eastAsia="方正仿宋简体" w:hAnsi="Times New Roman"/>
                <w:sz w:val="24"/>
                <w:szCs w:val="24"/>
              </w:rPr>
              <w:t>地址</w:t>
            </w:r>
          </w:p>
        </w:tc>
        <w:tc>
          <w:tcPr>
            <w:tcW w:w="2925" w:type="dxa"/>
            <w:gridSpan w:val="3"/>
          </w:tcPr>
          <w:p w:rsidR="00C3324B" w:rsidRPr="00E90CC6" w:rsidRDefault="00C3324B" w:rsidP="00DD4E48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C3324B" w:rsidRPr="00E90CC6" w:rsidRDefault="00C3324B" w:rsidP="00DD4E48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90CC6">
              <w:rPr>
                <w:rFonts w:ascii="Times New Roman" w:eastAsia="方正仿宋简体" w:hAnsi="Times New Roman"/>
                <w:sz w:val="24"/>
                <w:szCs w:val="24"/>
              </w:rPr>
              <w:t>登录用户名</w:t>
            </w:r>
          </w:p>
        </w:tc>
        <w:tc>
          <w:tcPr>
            <w:tcW w:w="2381" w:type="dxa"/>
            <w:gridSpan w:val="4"/>
            <w:vAlign w:val="center"/>
          </w:tcPr>
          <w:p w:rsidR="00C3324B" w:rsidRPr="00E90CC6" w:rsidRDefault="00C3324B" w:rsidP="00DD4E48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C3324B" w:rsidRPr="00E90CC6" w:rsidTr="00DD4E48">
        <w:trPr>
          <w:trHeight w:hRule="exact" w:val="417"/>
          <w:jc w:val="center"/>
        </w:trPr>
        <w:tc>
          <w:tcPr>
            <w:tcW w:w="8522" w:type="dxa"/>
            <w:gridSpan w:val="9"/>
            <w:shd w:val="clear" w:color="auto" w:fill="C0C0C0"/>
            <w:vAlign w:val="center"/>
          </w:tcPr>
          <w:p w:rsidR="00C3324B" w:rsidRPr="00E90CC6" w:rsidRDefault="00C3324B" w:rsidP="00DD4E48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 w:rsidRPr="00E90CC6"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测试情况</w:t>
            </w:r>
          </w:p>
        </w:tc>
      </w:tr>
      <w:tr w:rsidR="00C3324B" w:rsidRPr="00E90CC6" w:rsidTr="00DD4E4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hRule="exact" w:val="567"/>
          <w:jc w:val="center"/>
        </w:trPr>
        <w:tc>
          <w:tcPr>
            <w:tcW w:w="4219" w:type="dxa"/>
            <w:gridSpan w:val="3"/>
            <w:vAlign w:val="center"/>
          </w:tcPr>
          <w:p w:rsidR="00C3324B" w:rsidRPr="00E90CC6" w:rsidRDefault="00C3324B" w:rsidP="00DD4E48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 w:rsidRPr="00E90CC6"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测试项目</w:t>
            </w:r>
          </w:p>
        </w:tc>
        <w:tc>
          <w:tcPr>
            <w:tcW w:w="2487" w:type="dxa"/>
            <w:gridSpan w:val="3"/>
            <w:vAlign w:val="center"/>
          </w:tcPr>
          <w:p w:rsidR="00C3324B" w:rsidRPr="00E90CC6" w:rsidRDefault="00C3324B" w:rsidP="00DD4E48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 w:rsidRPr="00E90CC6"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情况描述</w:t>
            </w:r>
          </w:p>
        </w:tc>
        <w:tc>
          <w:tcPr>
            <w:tcW w:w="1810" w:type="dxa"/>
            <w:gridSpan w:val="2"/>
            <w:vAlign w:val="center"/>
          </w:tcPr>
          <w:p w:rsidR="00C3324B" w:rsidRPr="00E90CC6" w:rsidRDefault="00C3324B" w:rsidP="00DD4E48">
            <w:pPr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 w:rsidRPr="00E90CC6"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备注</w:t>
            </w:r>
          </w:p>
        </w:tc>
      </w:tr>
      <w:tr w:rsidR="00C3324B" w:rsidRPr="00E90CC6" w:rsidTr="00DD4E4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hRule="exact" w:val="567"/>
          <w:jc w:val="center"/>
        </w:trPr>
        <w:tc>
          <w:tcPr>
            <w:tcW w:w="4219" w:type="dxa"/>
            <w:gridSpan w:val="3"/>
            <w:vAlign w:val="center"/>
          </w:tcPr>
          <w:p w:rsidR="00C3324B" w:rsidRPr="00E90CC6" w:rsidRDefault="00C3324B" w:rsidP="00DD4E48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90CC6">
              <w:rPr>
                <w:rFonts w:ascii="Times New Roman" w:eastAsia="方正仿宋简体" w:hAnsi="Times New Roman"/>
                <w:sz w:val="24"/>
                <w:szCs w:val="24"/>
              </w:rPr>
              <w:t>系统和数据是否备份</w:t>
            </w:r>
          </w:p>
        </w:tc>
        <w:tc>
          <w:tcPr>
            <w:tcW w:w="2487" w:type="dxa"/>
            <w:gridSpan w:val="3"/>
            <w:vAlign w:val="center"/>
          </w:tcPr>
          <w:p w:rsidR="00C3324B" w:rsidRPr="00E90CC6" w:rsidRDefault="00C3324B" w:rsidP="00DD4E48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C3324B" w:rsidRPr="00E90CC6" w:rsidRDefault="00C3324B" w:rsidP="00DD4E48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C3324B" w:rsidRPr="00E90CC6" w:rsidTr="00DD4E4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hRule="exact" w:val="600"/>
          <w:jc w:val="center"/>
        </w:trPr>
        <w:tc>
          <w:tcPr>
            <w:tcW w:w="4219" w:type="dxa"/>
            <w:gridSpan w:val="3"/>
            <w:tcBorders>
              <w:bottom w:val="single" w:sz="4" w:space="0" w:color="auto"/>
            </w:tcBorders>
            <w:vAlign w:val="center"/>
          </w:tcPr>
          <w:p w:rsidR="00C3324B" w:rsidRPr="00E90CC6" w:rsidRDefault="00C3324B" w:rsidP="00DD4E48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90CC6">
              <w:rPr>
                <w:rFonts w:ascii="Times New Roman" w:eastAsia="方正仿宋简体" w:hAnsi="Times New Roman"/>
                <w:sz w:val="24"/>
                <w:szCs w:val="24"/>
              </w:rPr>
              <w:t>不锈钢期货合约一代行情是否正常</w:t>
            </w:r>
          </w:p>
        </w:tc>
        <w:tc>
          <w:tcPr>
            <w:tcW w:w="2487" w:type="dxa"/>
            <w:gridSpan w:val="3"/>
            <w:vAlign w:val="center"/>
          </w:tcPr>
          <w:p w:rsidR="00C3324B" w:rsidRPr="00E90CC6" w:rsidRDefault="00C3324B" w:rsidP="00DD4E48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C3324B" w:rsidRPr="00E90CC6" w:rsidRDefault="00C3324B" w:rsidP="00DD4E48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C3324B" w:rsidRPr="00E90CC6" w:rsidTr="00DD4E4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jc w:val="center"/>
        </w:trPr>
        <w:tc>
          <w:tcPr>
            <w:tcW w:w="4219" w:type="dxa"/>
            <w:gridSpan w:val="3"/>
            <w:tcBorders>
              <w:bottom w:val="single" w:sz="4" w:space="0" w:color="auto"/>
            </w:tcBorders>
            <w:vAlign w:val="center"/>
          </w:tcPr>
          <w:p w:rsidR="00C3324B" w:rsidRPr="00E90CC6" w:rsidRDefault="00C3324B" w:rsidP="00DD4E48">
            <w:pPr>
              <w:pStyle w:val="a3"/>
              <w:spacing w:line="400" w:lineRule="exact"/>
              <w:rPr>
                <w:rStyle w:val="a4"/>
                <w:rFonts w:eastAsia="方正仿宋简体"/>
              </w:rPr>
            </w:pPr>
            <w:r w:rsidRPr="00E90CC6">
              <w:rPr>
                <w:rFonts w:eastAsia="方正仿宋简体"/>
              </w:rPr>
              <w:t>不锈钢</w:t>
            </w:r>
            <w:r w:rsidRPr="00E90CC6">
              <w:rPr>
                <w:rFonts w:eastAsia="方正仿宋简体"/>
                <w:iCs/>
              </w:rPr>
              <w:t>期货合约二代行情是否正常（若尚未连接二代行情平台，则填写无）</w:t>
            </w:r>
          </w:p>
        </w:tc>
        <w:tc>
          <w:tcPr>
            <w:tcW w:w="2487" w:type="dxa"/>
            <w:gridSpan w:val="3"/>
            <w:vAlign w:val="center"/>
          </w:tcPr>
          <w:p w:rsidR="00C3324B" w:rsidRPr="00E90CC6" w:rsidRDefault="00C3324B" w:rsidP="00DD4E48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C3324B" w:rsidRPr="00E90CC6" w:rsidRDefault="00C3324B" w:rsidP="00DD4E48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C3324B" w:rsidRPr="00E90CC6" w:rsidTr="00DD4E4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hRule="exact" w:val="621"/>
          <w:jc w:val="center"/>
        </w:trPr>
        <w:tc>
          <w:tcPr>
            <w:tcW w:w="4219" w:type="dxa"/>
            <w:gridSpan w:val="3"/>
            <w:tcBorders>
              <w:top w:val="single" w:sz="4" w:space="0" w:color="auto"/>
            </w:tcBorders>
            <w:vAlign w:val="center"/>
          </w:tcPr>
          <w:p w:rsidR="00C3324B" w:rsidRPr="00E90CC6" w:rsidRDefault="00C3324B" w:rsidP="00DD4E48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90CC6">
              <w:rPr>
                <w:rFonts w:ascii="Times New Roman" w:eastAsia="方正仿宋简体" w:hAnsi="Times New Roman"/>
                <w:sz w:val="24"/>
                <w:szCs w:val="24"/>
              </w:rPr>
              <w:t>不锈钢期货合约交易是否正常</w:t>
            </w:r>
          </w:p>
        </w:tc>
        <w:tc>
          <w:tcPr>
            <w:tcW w:w="2487" w:type="dxa"/>
            <w:gridSpan w:val="3"/>
            <w:vAlign w:val="center"/>
          </w:tcPr>
          <w:p w:rsidR="00C3324B" w:rsidRPr="00E90CC6" w:rsidRDefault="00C3324B" w:rsidP="00DD4E48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C3324B" w:rsidRPr="00E90CC6" w:rsidRDefault="00C3324B" w:rsidP="00DD4E48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C3324B" w:rsidRPr="00E90CC6" w:rsidTr="00DD4E4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hRule="exact" w:val="621"/>
          <w:jc w:val="center"/>
        </w:trPr>
        <w:tc>
          <w:tcPr>
            <w:tcW w:w="4219" w:type="dxa"/>
            <w:gridSpan w:val="3"/>
            <w:tcBorders>
              <w:top w:val="single" w:sz="4" w:space="0" w:color="auto"/>
            </w:tcBorders>
            <w:vAlign w:val="center"/>
          </w:tcPr>
          <w:p w:rsidR="00C3324B" w:rsidRPr="00E90CC6" w:rsidRDefault="00C3324B" w:rsidP="00DD4E48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90CC6">
              <w:rPr>
                <w:rFonts w:ascii="Times New Roman" w:eastAsia="方正仿宋简体" w:hAnsi="Times New Roman"/>
                <w:sz w:val="24"/>
                <w:szCs w:val="24"/>
              </w:rPr>
              <w:t>结算是否正常</w:t>
            </w:r>
          </w:p>
        </w:tc>
        <w:tc>
          <w:tcPr>
            <w:tcW w:w="2487" w:type="dxa"/>
            <w:gridSpan w:val="3"/>
            <w:vAlign w:val="center"/>
          </w:tcPr>
          <w:p w:rsidR="00C3324B" w:rsidRPr="00E90CC6" w:rsidRDefault="00C3324B" w:rsidP="00DD4E48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C3324B" w:rsidRPr="00E90CC6" w:rsidRDefault="00C3324B" w:rsidP="00DD4E48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C3324B" w:rsidRPr="00E90CC6" w:rsidTr="00DD4E4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hRule="exact" w:val="621"/>
          <w:jc w:val="center"/>
        </w:trPr>
        <w:tc>
          <w:tcPr>
            <w:tcW w:w="4219" w:type="dxa"/>
            <w:gridSpan w:val="3"/>
            <w:tcBorders>
              <w:top w:val="single" w:sz="4" w:space="0" w:color="auto"/>
            </w:tcBorders>
            <w:vAlign w:val="center"/>
          </w:tcPr>
          <w:p w:rsidR="00C3324B" w:rsidRPr="00E90CC6" w:rsidRDefault="00C3324B" w:rsidP="00DD4E48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90CC6">
              <w:rPr>
                <w:rFonts w:ascii="Times New Roman" w:eastAsia="方正仿宋简体" w:hAnsi="Times New Roman"/>
                <w:sz w:val="24"/>
                <w:szCs w:val="24"/>
              </w:rPr>
              <w:t>盘后数据报送是否完成</w:t>
            </w:r>
          </w:p>
        </w:tc>
        <w:tc>
          <w:tcPr>
            <w:tcW w:w="2487" w:type="dxa"/>
            <w:gridSpan w:val="3"/>
            <w:vAlign w:val="center"/>
          </w:tcPr>
          <w:p w:rsidR="00C3324B" w:rsidRPr="00E90CC6" w:rsidRDefault="00C3324B" w:rsidP="00DD4E48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C3324B" w:rsidRPr="00E90CC6" w:rsidRDefault="00C3324B" w:rsidP="00DD4E48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C3324B" w:rsidRPr="00E90CC6" w:rsidTr="00DD4E4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hRule="exact" w:val="574"/>
          <w:jc w:val="center"/>
        </w:trPr>
        <w:tc>
          <w:tcPr>
            <w:tcW w:w="4219" w:type="dxa"/>
            <w:gridSpan w:val="3"/>
            <w:vAlign w:val="center"/>
          </w:tcPr>
          <w:p w:rsidR="00C3324B" w:rsidRPr="00E90CC6" w:rsidRDefault="00C3324B" w:rsidP="00DD4E48">
            <w:pPr>
              <w:pStyle w:val="a3"/>
              <w:spacing w:line="400" w:lineRule="exact"/>
              <w:rPr>
                <w:rFonts w:eastAsia="方正仿宋简体"/>
              </w:rPr>
            </w:pPr>
            <w:r w:rsidRPr="00E90CC6">
              <w:rPr>
                <w:rFonts w:eastAsia="方正仿宋简体"/>
                <w:iCs/>
              </w:rPr>
              <w:t>测试过程中有无发生其它故障</w:t>
            </w:r>
          </w:p>
        </w:tc>
        <w:tc>
          <w:tcPr>
            <w:tcW w:w="2487" w:type="dxa"/>
            <w:gridSpan w:val="3"/>
            <w:vAlign w:val="center"/>
          </w:tcPr>
          <w:p w:rsidR="00C3324B" w:rsidRPr="00E90CC6" w:rsidRDefault="00C3324B" w:rsidP="00DD4E48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C3324B" w:rsidRPr="00E90CC6" w:rsidRDefault="00C3324B" w:rsidP="00DD4E48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C3324B" w:rsidRPr="00E90CC6" w:rsidTr="00DD4E48">
        <w:tblPrEx>
          <w:tblLook w:val="00A0" w:firstRow="1" w:lastRow="0" w:firstColumn="1" w:lastColumn="0" w:noHBand="0" w:noVBand="0"/>
        </w:tblPrEx>
        <w:trPr>
          <w:gridAfter w:val="1"/>
          <w:wAfter w:w="6" w:type="dxa"/>
          <w:trHeight w:hRule="exact" w:val="567"/>
          <w:jc w:val="center"/>
        </w:trPr>
        <w:tc>
          <w:tcPr>
            <w:tcW w:w="4219" w:type="dxa"/>
            <w:gridSpan w:val="3"/>
            <w:vAlign w:val="center"/>
          </w:tcPr>
          <w:p w:rsidR="00C3324B" w:rsidRPr="00E90CC6" w:rsidRDefault="00C3324B" w:rsidP="00DD4E48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  <w:r w:rsidRPr="00E90CC6">
              <w:rPr>
                <w:rFonts w:ascii="Times New Roman" w:eastAsia="方正仿宋简体" w:hAnsi="Times New Roman"/>
                <w:sz w:val="24"/>
                <w:szCs w:val="24"/>
              </w:rPr>
              <w:t>系统恢复是否正常</w:t>
            </w:r>
          </w:p>
        </w:tc>
        <w:tc>
          <w:tcPr>
            <w:tcW w:w="2487" w:type="dxa"/>
            <w:gridSpan w:val="3"/>
            <w:vAlign w:val="center"/>
          </w:tcPr>
          <w:p w:rsidR="00C3324B" w:rsidRPr="00E90CC6" w:rsidRDefault="00C3324B" w:rsidP="00DD4E48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C3324B" w:rsidRPr="00E90CC6" w:rsidRDefault="00C3324B" w:rsidP="00DD4E48">
            <w:pPr>
              <w:spacing w:line="40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</w:tbl>
    <w:p w:rsidR="00C3324B" w:rsidRPr="00A63CFF" w:rsidRDefault="00C3324B" w:rsidP="00C3324B">
      <w:pPr>
        <w:spacing w:line="520" w:lineRule="exact"/>
        <w:ind w:firstLineChars="787" w:firstLine="2204"/>
        <w:rPr>
          <w:rFonts w:ascii="Times New Roman" w:eastAsia="方正仿宋简体" w:hAnsi="Times New Roman"/>
          <w:b/>
          <w:bCs/>
        </w:rPr>
      </w:pPr>
      <w:r w:rsidRPr="00A63CFF">
        <w:rPr>
          <w:rFonts w:ascii="Times New Roman" w:eastAsia="方正仿宋简体" w:hAnsi="Times New Roman" w:cs="方正仿宋简体" w:hint="eastAsia"/>
          <w:sz w:val="28"/>
          <w:szCs w:val="28"/>
        </w:rPr>
        <w:t>填表日期：</w:t>
      </w:r>
      <w:r w:rsidRPr="00A63CFF">
        <w:rPr>
          <w:rFonts w:ascii="Times New Roman" w:eastAsia="方正仿宋简体" w:hAnsi="Times New Roman"/>
          <w:sz w:val="28"/>
          <w:szCs w:val="28"/>
        </w:rPr>
        <w:tab/>
      </w:r>
      <w:r w:rsidRPr="00A63CFF">
        <w:rPr>
          <w:rFonts w:ascii="Times New Roman" w:eastAsia="方正仿宋简体" w:hAnsi="Times New Roman"/>
          <w:sz w:val="28"/>
          <w:szCs w:val="28"/>
        </w:rPr>
        <w:tab/>
      </w:r>
      <w:r w:rsidRPr="00A63CFF">
        <w:rPr>
          <w:rFonts w:ascii="Times New Roman" w:eastAsia="方正仿宋简体" w:hAnsi="Times New Roman"/>
          <w:sz w:val="28"/>
          <w:szCs w:val="28"/>
        </w:rPr>
        <w:tab/>
      </w:r>
      <w:r w:rsidRPr="00A63CFF">
        <w:rPr>
          <w:rFonts w:ascii="Times New Roman" w:eastAsia="方正仿宋简体" w:hAnsi="Times New Roman"/>
          <w:sz w:val="28"/>
          <w:szCs w:val="28"/>
        </w:rPr>
        <w:tab/>
      </w:r>
      <w:r w:rsidRPr="00A63CFF">
        <w:rPr>
          <w:rFonts w:ascii="Times New Roman" w:eastAsia="方正仿宋简体" w:hAnsi="Times New Roman"/>
          <w:sz w:val="28"/>
          <w:szCs w:val="28"/>
        </w:rPr>
        <w:tab/>
      </w:r>
      <w:r w:rsidRPr="00A63CFF">
        <w:rPr>
          <w:rFonts w:ascii="Times New Roman" w:eastAsia="方正仿宋简体" w:hAnsi="Times New Roman" w:cs="方正仿宋简体" w:hint="eastAsia"/>
          <w:sz w:val="28"/>
          <w:szCs w:val="28"/>
        </w:rPr>
        <w:t>填表人：</w:t>
      </w:r>
      <w:r w:rsidRPr="00A63CFF">
        <w:rPr>
          <w:rFonts w:ascii="Times New Roman" w:eastAsia="方正仿宋简体" w:hAnsi="Times New Roman"/>
          <w:sz w:val="28"/>
          <w:szCs w:val="28"/>
        </w:rPr>
        <w:t xml:space="preserve"> </w:t>
      </w:r>
    </w:p>
    <w:p w:rsidR="00C3324B" w:rsidRPr="00A63CFF" w:rsidRDefault="00C3324B" w:rsidP="00C3324B">
      <w:pPr>
        <w:rPr>
          <w:rFonts w:ascii="Times New Roman" w:eastAsia="方正仿宋简体" w:hAnsi="Times New Roman"/>
          <w:color w:val="000000"/>
          <w:sz w:val="28"/>
          <w:szCs w:val="28"/>
        </w:rPr>
      </w:pPr>
      <w:r>
        <w:rPr>
          <w:rFonts w:ascii="Times New Roman" w:eastAsia="方正仿宋简体" w:hAnsi="Times New Roman" w:cs="方正仿宋简体" w:hint="eastAsia"/>
          <w:b/>
          <w:bCs/>
        </w:rPr>
        <w:t>请会员按每个席位填写</w:t>
      </w:r>
      <w:r w:rsidRPr="00A63CFF">
        <w:rPr>
          <w:rFonts w:ascii="Times New Roman" w:eastAsia="方正仿宋简体" w:hAnsi="Times New Roman" w:cs="方正仿宋简体" w:hint="eastAsia"/>
          <w:b/>
          <w:bCs/>
        </w:rPr>
        <w:t>此表</w:t>
      </w:r>
      <w:r>
        <w:rPr>
          <w:rFonts w:ascii="Times New Roman" w:eastAsia="方正仿宋简体" w:hAnsi="Times New Roman" w:cs="方正仿宋简体" w:hint="eastAsia"/>
          <w:b/>
          <w:bCs/>
        </w:rPr>
        <w:t>，并</w:t>
      </w:r>
      <w:r w:rsidRPr="00A63CFF">
        <w:rPr>
          <w:rFonts w:ascii="Times New Roman" w:eastAsia="方正仿宋简体" w:hAnsi="Times New Roman" w:cs="方正仿宋简体" w:hint="eastAsia"/>
          <w:b/>
          <w:bCs/>
        </w:rPr>
        <w:t>在测试后的第一个工作日</w:t>
      </w:r>
      <w:r w:rsidRPr="00A63CFF">
        <w:rPr>
          <w:rFonts w:ascii="Times New Roman" w:eastAsia="方正仿宋简体" w:hAnsi="Times New Roman"/>
          <w:b/>
          <w:bCs/>
        </w:rPr>
        <w:t>12:00</w:t>
      </w:r>
      <w:r w:rsidRPr="00A63CFF">
        <w:rPr>
          <w:rFonts w:ascii="Times New Roman" w:eastAsia="方正仿宋简体" w:hAnsi="Times New Roman" w:cs="方正仿宋简体" w:hint="eastAsia"/>
          <w:b/>
          <w:bCs/>
        </w:rPr>
        <w:t>前通过电子邮件方式，递交到</w:t>
      </w:r>
      <w:r>
        <w:rPr>
          <w:rFonts w:ascii="Times New Roman" w:eastAsia="方正仿宋简体" w:hAnsi="Times New Roman" w:cs="方正仿宋简体" w:hint="eastAsia"/>
          <w:b/>
          <w:bCs/>
        </w:rPr>
        <w:t>运行部，</w:t>
      </w:r>
      <w:r w:rsidRPr="00A63CFF">
        <w:rPr>
          <w:rFonts w:ascii="Times New Roman" w:eastAsia="方正仿宋简体" w:hAnsi="Times New Roman" w:cs="方正仿宋简体" w:hint="eastAsia"/>
          <w:b/>
          <w:bCs/>
        </w:rPr>
        <w:t>邮箱：</w:t>
      </w:r>
      <w:hyperlink r:id="rId4" w:history="1">
        <w:r w:rsidRPr="00A63CFF">
          <w:rPr>
            <w:rFonts w:ascii="Times New Roman" w:eastAsia="方正仿宋简体" w:hAnsi="Times New Roman"/>
            <w:b/>
            <w:bCs/>
            <w:color w:val="0000FF"/>
            <w:u w:val="single"/>
          </w:rPr>
          <w:t>tech@shfe.com.cn</w:t>
        </w:r>
      </w:hyperlink>
      <w:r w:rsidRPr="00A63CFF">
        <w:rPr>
          <w:rFonts w:ascii="Times New Roman" w:eastAsia="方正仿宋简体" w:hAnsi="Times New Roman"/>
          <w:b/>
          <w:bCs/>
        </w:rPr>
        <w:t xml:space="preserve"> </w:t>
      </w:r>
      <w:r>
        <w:rPr>
          <w:rFonts w:ascii="Times New Roman" w:eastAsia="方正仿宋简体" w:hAnsi="Times New Roman" w:hint="eastAsia"/>
          <w:b/>
          <w:bCs/>
        </w:rPr>
        <w:t>。</w:t>
      </w:r>
      <w:r w:rsidRPr="00A63CFF">
        <w:rPr>
          <w:rFonts w:ascii="Times New Roman" w:eastAsia="方正仿宋简体" w:hAnsi="Times New Roman" w:cs="方正仿宋简体" w:hint="eastAsia"/>
          <w:b/>
          <w:bCs/>
        </w:rPr>
        <w:t>谢谢配合。</w:t>
      </w:r>
    </w:p>
    <w:p w:rsidR="001B7B96" w:rsidRDefault="001B7B96" w:rsidP="00C3324B">
      <w:bookmarkStart w:id="0" w:name="_GoBack"/>
      <w:bookmarkEnd w:id="0"/>
    </w:p>
    <w:sectPr w:rsidR="001B7B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4B"/>
    <w:rsid w:val="001B7B96"/>
    <w:rsid w:val="00C3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752F9-8D07-41AE-824F-03EA0106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24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24B"/>
    <w:rPr>
      <w:rFonts w:ascii="Times New Roman" w:eastAsia="MS Mincho" w:hAnsi="Times New Roman" w:cs="Times New Roman"/>
      <w:kern w:val="0"/>
      <w:sz w:val="24"/>
      <w:szCs w:val="24"/>
      <w:lang w:eastAsia="ja-JP"/>
    </w:rPr>
  </w:style>
  <w:style w:type="character" w:styleId="a4">
    <w:name w:val="Subtle Emphasis"/>
    <w:uiPriority w:val="19"/>
    <w:qFormat/>
    <w:rsid w:val="00C3324B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ch@shfe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SHFE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朱凤侠</dc:creator>
  <cp:keywords/>
  <dc:description/>
  <cp:lastModifiedBy>朱凤侠</cp:lastModifiedBy>
  <cp:revision>1</cp:revision>
  <dcterms:created xsi:type="dcterms:W3CDTF">2019-08-30T10:19:00Z</dcterms:created>
  <dcterms:modified xsi:type="dcterms:W3CDTF">2019-08-30T10:20:00Z</dcterms:modified>
</cp:coreProperties>
</file>