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EF" w:rsidRPr="00B82353" w:rsidRDefault="00335FEF" w:rsidP="00335FEF">
      <w:pPr>
        <w:rPr>
          <w:rFonts w:ascii="方正大标宋简体" w:eastAsia="方正大标宋简体" w:hAnsi="华文中宋" w:cs="Times New Roman"/>
          <w:sz w:val="42"/>
          <w:szCs w:val="42"/>
        </w:rPr>
      </w:pPr>
      <w:r w:rsidRPr="00B82353">
        <w:rPr>
          <w:rFonts w:ascii="方正大标宋简体" w:eastAsia="方正大标宋简体" w:hAnsi="华文中宋" w:cs="Times New Roman" w:hint="eastAsia"/>
          <w:sz w:val="42"/>
          <w:szCs w:val="42"/>
        </w:rPr>
        <w:t>附件</w:t>
      </w:r>
    </w:p>
    <w:p w:rsidR="00335FEF" w:rsidRPr="00B82353" w:rsidRDefault="00335FEF" w:rsidP="00335FEF">
      <w:pPr>
        <w:jc w:val="center"/>
        <w:rPr>
          <w:rFonts w:ascii="方正大标宋简体" w:eastAsia="方正大标宋简体" w:hAnsi="华文中宋" w:cs="Times New Roman"/>
          <w:sz w:val="42"/>
          <w:szCs w:val="42"/>
        </w:rPr>
      </w:pPr>
      <w:r w:rsidRPr="00B82353">
        <w:rPr>
          <w:rFonts w:ascii="方正大标宋简体" w:eastAsia="方正大标宋简体" w:hAnsi="华文中宋" w:cs="Times New Roman" w:hint="eastAsia"/>
          <w:sz w:val="42"/>
          <w:szCs w:val="42"/>
        </w:rPr>
        <w:t>差异化收取保证金演练指南</w:t>
      </w:r>
    </w:p>
    <w:p w:rsidR="00335FEF" w:rsidRPr="00A63CFF" w:rsidRDefault="00335FEF" w:rsidP="00335FEF">
      <w:pPr>
        <w:spacing w:line="56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一、</w:t>
      </w:r>
      <w:r>
        <w:rPr>
          <w:rFonts w:ascii="方正黑体简体" w:eastAsia="方正黑体简体" w:hAnsi="Times New Roman" w:cs="方正黑体简体" w:hint="eastAsia"/>
          <w:sz w:val="30"/>
          <w:szCs w:val="30"/>
        </w:rPr>
        <w:t>差异化保证金率参数</w:t>
      </w:r>
    </w:p>
    <w:tbl>
      <w:tblPr>
        <w:tblW w:w="5221" w:type="dxa"/>
        <w:tblInd w:w="279" w:type="dxa"/>
        <w:tblLook w:val="04A0" w:firstRow="1" w:lastRow="0" w:firstColumn="1" w:lastColumn="0" w:noHBand="0" w:noVBand="1"/>
      </w:tblPr>
      <w:tblGrid>
        <w:gridCol w:w="1901"/>
        <w:gridCol w:w="1660"/>
        <w:gridCol w:w="1660"/>
      </w:tblGrid>
      <w:tr w:rsidR="00335FEF" w:rsidRPr="005A6937" w:rsidTr="004C4FCB">
        <w:trPr>
          <w:trHeight w:val="402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FEF" w:rsidRPr="005A6937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05603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品种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FEF" w:rsidRPr="005A6937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5A6937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保证金率</w:t>
            </w:r>
          </w:p>
        </w:tc>
      </w:tr>
      <w:tr w:rsidR="00335FEF" w:rsidRPr="005A6937" w:rsidTr="004C4FCB">
        <w:trPr>
          <w:trHeight w:val="255"/>
        </w:trPr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FEF" w:rsidRPr="005A6937" w:rsidRDefault="00335FEF" w:rsidP="004C4FCB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FEF" w:rsidRPr="005A6937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5A6937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投机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FEF" w:rsidRPr="005A6937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5A6937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套保</w:t>
            </w:r>
          </w:p>
        </w:tc>
      </w:tr>
      <w:tr w:rsidR="00335FEF" w:rsidRPr="005A6937" w:rsidTr="004C4FCB">
        <w:trPr>
          <w:trHeight w:val="285"/>
        </w:trPr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FEF" w:rsidRPr="005A6937" w:rsidRDefault="00335FEF" w:rsidP="004C4FCB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FEF" w:rsidRPr="005A6937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5A6937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FEF" w:rsidRPr="005A6937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5A6937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%</w:t>
            </w:r>
          </w:p>
        </w:tc>
      </w:tr>
      <w:tr w:rsidR="00335FEF" w:rsidRPr="005A6937" w:rsidTr="004C4FCB">
        <w:trPr>
          <w:trHeight w:val="28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白银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9</w:t>
            </w:r>
          </w:p>
        </w:tc>
      </w:tr>
      <w:tr w:rsidR="00335FEF" w:rsidRPr="005A6937" w:rsidTr="004C4FCB">
        <w:trPr>
          <w:trHeight w:val="28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铝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9</w:t>
            </w:r>
          </w:p>
        </w:tc>
      </w:tr>
      <w:tr w:rsidR="00335FEF" w:rsidRPr="005A6937" w:rsidTr="004C4FCB">
        <w:trPr>
          <w:trHeight w:val="28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黄金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7</w:t>
            </w:r>
          </w:p>
        </w:tc>
      </w:tr>
      <w:tr w:rsidR="00335FEF" w:rsidRPr="005A6937" w:rsidTr="004C4FCB">
        <w:trPr>
          <w:trHeight w:val="28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石油</w:t>
            </w: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沥青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9</w:t>
            </w:r>
          </w:p>
        </w:tc>
      </w:tr>
      <w:tr w:rsidR="00335FEF" w:rsidRPr="005A6937" w:rsidTr="004C4FCB">
        <w:trPr>
          <w:trHeight w:val="28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铜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9</w:t>
            </w:r>
          </w:p>
        </w:tc>
      </w:tr>
      <w:tr w:rsidR="00335FEF" w:rsidRPr="005A6937" w:rsidTr="004C4FCB">
        <w:trPr>
          <w:trHeight w:val="28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燃料油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11</w:t>
            </w:r>
          </w:p>
        </w:tc>
      </w:tr>
      <w:tr w:rsidR="00335FEF" w:rsidRPr="005A6937" w:rsidTr="004C4FCB">
        <w:trPr>
          <w:trHeight w:val="28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热</w:t>
            </w:r>
            <w:r w:rsidRPr="00BC5A4E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轧</w:t>
            </w: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卷板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8</w:t>
            </w:r>
          </w:p>
        </w:tc>
      </w:tr>
      <w:tr w:rsidR="00335FEF" w:rsidRPr="005A6937" w:rsidTr="004C4FCB">
        <w:trPr>
          <w:trHeight w:val="28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9</w:t>
            </w:r>
          </w:p>
        </w:tc>
      </w:tr>
      <w:tr w:rsidR="00335FEF" w:rsidRPr="005A6937" w:rsidTr="004C4FCB">
        <w:trPr>
          <w:trHeight w:val="28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23DE8">
              <w:rPr>
                <w:rFonts w:ascii="Times New Roman" w:eastAsia="方正仿宋简体" w:hAnsi="Times New Roman" w:cs="方正仿宋简体" w:hint="eastAsia"/>
                <w:color w:val="FF0000"/>
                <w:sz w:val="30"/>
                <w:szCs w:val="30"/>
              </w:rPr>
              <w:t>18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9</w:t>
            </w:r>
          </w:p>
        </w:tc>
      </w:tr>
      <w:tr w:rsidR="00335FEF" w:rsidRPr="005A6937" w:rsidTr="004C4FCB">
        <w:trPr>
          <w:trHeight w:val="28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螺纹钢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8</w:t>
            </w:r>
          </w:p>
        </w:tc>
      </w:tr>
      <w:tr w:rsidR="00335FEF" w:rsidRPr="005A6937" w:rsidTr="004C4FCB">
        <w:trPr>
          <w:trHeight w:val="28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天然橡胶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7</w:t>
            </w:r>
          </w:p>
        </w:tc>
      </w:tr>
      <w:tr w:rsidR="00335FEF" w:rsidRPr="005A6937" w:rsidTr="004C4FCB">
        <w:trPr>
          <w:trHeight w:val="28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锡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9</w:t>
            </w:r>
          </w:p>
        </w:tc>
      </w:tr>
      <w:tr w:rsidR="00335FEF" w:rsidRPr="005A6937" w:rsidTr="004C4FCB">
        <w:trPr>
          <w:trHeight w:val="28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纸浆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6</w:t>
            </w:r>
          </w:p>
        </w:tc>
      </w:tr>
      <w:tr w:rsidR="00335FEF" w:rsidRPr="005A6937" w:rsidTr="004C4FCB">
        <w:trPr>
          <w:trHeight w:val="28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不锈钢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8</w:t>
            </w:r>
          </w:p>
        </w:tc>
      </w:tr>
      <w:tr w:rsidR="00335FEF" w:rsidRPr="005A6937" w:rsidTr="004C4FCB">
        <w:trPr>
          <w:trHeight w:val="28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线材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8</w:t>
            </w:r>
          </w:p>
        </w:tc>
      </w:tr>
      <w:tr w:rsidR="00335FEF" w:rsidRPr="005A6937" w:rsidTr="004C4FCB">
        <w:trPr>
          <w:trHeight w:val="28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FEF" w:rsidRPr="001D77C9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D77C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9</w:t>
            </w:r>
          </w:p>
        </w:tc>
      </w:tr>
    </w:tbl>
    <w:p w:rsidR="00335FEF" w:rsidRPr="00223DE8" w:rsidRDefault="00335FEF" w:rsidP="00335FEF">
      <w:pPr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 w:rsidRPr="00223DE8">
        <w:rPr>
          <w:rFonts w:ascii="Times New Roman" w:eastAsia="方正仿宋简体" w:hAnsi="Times New Roman" w:cs="方正仿宋简体" w:hint="eastAsia"/>
          <w:sz w:val="30"/>
          <w:szCs w:val="30"/>
        </w:rPr>
        <w:t>注：为测试需要，</w:t>
      </w:r>
      <w:r w:rsidRPr="001D77C9">
        <w:rPr>
          <w:rFonts w:ascii="Times New Roman" w:eastAsia="方正仿宋简体" w:hAnsi="Times New Roman" w:cs="方正仿宋简体" w:hint="eastAsia"/>
          <w:sz w:val="30"/>
          <w:szCs w:val="30"/>
        </w:rPr>
        <w:t>铅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的投机保证金率设置为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18%</w:t>
      </w:r>
    </w:p>
    <w:p w:rsidR="00335FEF" w:rsidRPr="007B6445" w:rsidRDefault="00335FEF" w:rsidP="00335FEF">
      <w:pPr>
        <w:spacing w:line="56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二、</w:t>
      </w:r>
      <w:r>
        <w:rPr>
          <w:rFonts w:ascii="方正黑体简体" w:eastAsia="方正黑体简体" w:hAnsi="Times New Roman" w:cs="方正黑体简体" w:hint="eastAsia"/>
          <w:sz w:val="30"/>
          <w:szCs w:val="30"/>
        </w:rPr>
        <w:t>测试</w:t>
      </w:r>
      <w:r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时间安排</w:t>
      </w:r>
    </w:p>
    <w:p w:rsidR="00335FEF" w:rsidRDefault="00335FEF" w:rsidP="00335FEF">
      <w:pPr>
        <w:spacing w:line="560" w:lineRule="exact"/>
        <w:ind w:firstLineChars="100" w:firstLine="300"/>
        <w:rPr>
          <w:rFonts w:ascii="Times New Roman" w:eastAsia="方正仿宋简体" w:hAnsi="Times New Roman" w:cs="方正仿宋简体"/>
          <w:sz w:val="30"/>
          <w:szCs w:val="30"/>
        </w:rPr>
      </w:pPr>
      <w:r w:rsidRPr="00A63CFF">
        <w:rPr>
          <w:rFonts w:ascii="Times New Roman" w:eastAsia="方正仿宋简体" w:hAnsi="Times New Roman" w:cs="Times New Roman"/>
          <w:sz w:val="30"/>
          <w:szCs w:val="30"/>
        </w:rPr>
        <w:t>20</w:t>
      </w:r>
      <w:r>
        <w:rPr>
          <w:rFonts w:ascii="Times New Roman" w:eastAsia="方正仿宋简体" w:hAnsi="Times New Roman" w:cs="Times New Roman"/>
          <w:sz w:val="30"/>
          <w:szCs w:val="30"/>
        </w:rPr>
        <w:t>20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年</w:t>
      </w:r>
      <w:r>
        <w:rPr>
          <w:rFonts w:ascii="Times New Roman" w:eastAsia="方正仿宋简体" w:hAnsi="Times New Roman" w:cs="Times New Roman"/>
          <w:sz w:val="30"/>
          <w:szCs w:val="30"/>
        </w:rPr>
        <w:t>7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>
        <w:rPr>
          <w:rFonts w:ascii="Times New Roman" w:eastAsia="方正仿宋简体" w:hAnsi="Times New Roman" w:cs="Times New Roman"/>
          <w:sz w:val="30"/>
          <w:szCs w:val="30"/>
        </w:rPr>
        <w:t>25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（周六）测试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安排</w:t>
      </w:r>
    </w:p>
    <w:tbl>
      <w:tblPr>
        <w:tblW w:w="7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7"/>
        <w:gridCol w:w="5529"/>
      </w:tblGrid>
      <w:tr w:rsidR="00335FEF" w:rsidRPr="002B5A7F" w:rsidTr="004C4FCB">
        <w:trPr>
          <w:jc w:val="center"/>
        </w:trPr>
        <w:tc>
          <w:tcPr>
            <w:tcW w:w="2187" w:type="dxa"/>
            <w:shd w:val="clear" w:color="auto" w:fill="A6A6A6"/>
          </w:tcPr>
          <w:p w:rsidR="00335FEF" w:rsidRPr="002B5A7F" w:rsidRDefault="00335FEF" w:rsidP="004C4FCB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演练时间</w:t>
            </w:r>
          </w:p>
        </w:tc>
        <w:tc>
          <w:tcPr>
            <w:tcW w:w="5529" w:type="dxa"/>
            <w:shd w:val="clear" w:color="auto" w:fill="A6A6A6"/>
          </w:tcPr>
          <w:p w:rsidR="00335FEF" w:rsidRPr="002B5A7F" w:rsidRDefault="00335FEF" w:rsidP="004C4FCB">
            <w:pPr>
              <w:spacing w:line="360" w:lineRule="exact"/>
              <w:ind w:firstLineChars="3" w:firstLine="9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内容</w:t>
            </w:r>
          </w:p>
        </w:tc>
      </w:tr>
      <w:tr w:rsidR="00335FEF" w:rsidRPr="002B5A7F" w:rsidTr="004C4FCB">
        <w:trPr>
          <w:jc w:val="center"/>
        </w:trPr>
        <w:tc>
          <w:tcPr>
            <w:tcW w:w="7716" w:type="dxa"/>
            <w:gridSpan w:val="2"/>
          </w:tcPr>
          <w:p w:rsidR="00335FEF" w:rsidRPr="002B5A7F" w:rsidRDefault="00335FEF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周六</w:t>
            </w:r>
            <w:r w:rsidRPr="004C13C9"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上午</w:t>
            </w:r>
            <w:r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模拟的交易日为</w:t>
            </w:r>
            <w:r w:rsidRPr="00A93DC9">
              <w:rPr>
                <w:rFonts w:ascii="Times New Roman" w:eastAsia="方正仿宋简体" w:hAnsi="Times New Roman" w:cs="方正仿宋简体"/>
                <w:sz w:val="28"/>
                <w:szCs w:val="30"/>
              </w:rPr>
              <w:t>7</w:t>
            </w:r>
            <w:r w:rsidRPr="00821977"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月</w:t>
            </w:r>
            <w:r w:rsidRPr="00A93DC9"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24</w:t>
            </w:r>
            <w:r w:rsidRPr="00821977"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日</w:t>
            </w:r>
            <w:r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（周五）</w:t>
            </w:r>
          </w:p>
        </w:tc>
      </w:tr>
      <w:tr w:rsidR="00335FEF" w:rsidRPr="002B5A7F" w:rsidTr="004C4FCB">
        <w:trPr>
          <w:jc w:val="center"/>
        </w:trPr>
        <w:tc>
          <w:tcPr>
            <w:tcW w:w="2187" w:type="dxa"/>
          </w:tcPr>
          <w:p w:rsidR="00335FEF" w:rsidRPr="002B5A7F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08:55:00</w:t>
            </w:r>
          </w:p>
        </w:tc>
        <w:tc>
          <w:tcPr>
            <w:tcW w:w="5529" w:type="dxa"/>
            <w:vAlign w:val="center"/>
          </w:tcPr>
          <w:p w:rsidR="00335FEF" w:rsidRPr="002B5A7F" w:rsidRDefault="00335FEF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集合竞价申报</w:t>
            </w:r>
          </w:p>
        </w:tc>
      </w:tr>
      <w:tr w:rsidR="00335FEF" w:rsidRPr="002B5A7F" w:rsidTr="004C4FCB">
        <w:trPr>
          <w:jc w:val="center"/>
        </w:trPr>
        <w:tc>
          <w:tcPr>
            <w:tcW w:w="2187" w:type="dxa"/>
          </w:tcPr>
          <w:p w:rsidR="00335FEF" w:rsidRPr="002B5A7F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08:59:00</w:t>
            </w:r>
          </w:p>
        </w:tc>
        <w:tc>
          <w:tcPr>
            <w:tcW w:w="5529" w:type="dxa"/>
          </w:tcPr>
          <w:p w:rsidR="00335FEF" w:rsidRPr="002B5A7F" w:rsidRDefault="00335FEF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集合竞价撮合</w:t>
            </w:r>
          </w:p>
        </w:tc>
      </w:tr>
      <w:tr w:rsidR="00335FEF" w:rsidRPr="002B5A7F" w:rsidTr="004C4FCB">
        <w:trPr>
          <w:jc w:val="center"/>
        </w:trPr>
        <w:tc>
          <w:tcPr>
            <w:tcW w:w="2187" w:type="dxa"/>
          </w:tcPr>
          <w:p w:rsidR="00335FEF" w:rsidRPr="002B5A7F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09:00:00</w:t>
            </w:r>
          </w:p>
        </w:tc>
        <w:tc>
          <w:tcPr>
            <w:tcW w:w="5529" w:type="dxa"/>
          </w:tcPr>
          <w:p w:rsidR="00335FEF" w:rsidRPr="002B5A7F" w:rsidRDefault="00335FEF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连续交易</w:t>
            </w:r>
          </w:p>
        </w:tc>
      </w:tr>
      <w:tr w:rsidR="00335FEF" w:rsidRPr="002B5A7F" w:rsidTr="004C4FCB">
        <w:trPr>
          <w:jc w:val="center"/>
        </w:trPr>
        <w:tc>
          <w:tcPr>
            <w:tcW w:w="2187" w:type="dxa"/>
          </w:tcPr>
          <w:p w:rsidR="00335FEF" w:rsidRPr="002B5A7F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10:15:00</w:t>
            </w:r>
          </w:p>
        </w:tc>
        <w:tc>
          <w:tcPr>
            <w:tcW w:w="5529" w:type="dxa"/>
          </w:tcPr>
          <w:p w:rsidR="00335FEF" w:rsidRPr="002B5A7F" w:rsidRDefault="00335FEF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收市</w:t>
            </w:r>
          </w:p>
        </w:tc>
      </w:tr>
      <w:tr w:rsidR="00335FEF" w:rsidRPr="002B5A7F" w:rsidTr="004C4FCB">
        <w:trPr>
          <w:jc w:val="center"/>
        </w:trPr>
        <w:tc>
          <w:tcPr>
            <w:tcW w:w="2187" w:type="dxa"/>
          </w:tcPr>
          <w:p w:rsidR="00335FEF" w:rsidRPr="002B5A7F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10:15-11:30</w:t>
            </w:r>
          </w:p>
        </w:tc>
        <w:tc>
          <w:tcPr>
            <w:tcW w:w="5529" w:type="dxa"/>
          </w:tcPr>
          <w:p w:rsidR="00335FEF" w:rsidRPr="002B5A7F" w:rsidRDefault="00335FEF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交易所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结算</w:t>
            </w:r>
          </w:p>
        </w:tc>
      </w:tr>
      <w:tr w:rsidR="00335FEF" w:rsidRPr="002B5A7F" w:rsidTr="004C4FCB">
        <w:trPr>
          <w:jc w:val="center"/>
        </w:trPr>
        <w:tc>
          <w:tcPr>
            <w:tcW w:w="2187" w:type="dxa"/>
          </w:tcPr>
          <w:p w:rsidR="00335FEF" w:rsidRPr="002B5A7F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11:30-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13: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00</w:t>
            </w:r>
          </w:p>
        </w:tc>
        <w:tc>
          <w:tcPr>
            <w:tcW w:w="5529" w:type="dxa"/>
          </w:tcPr>
          <w:p w:rsidR="00335FEF" w:rsidRPr="002B5A7F" w:rsidRDefault="00335FEF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会员结算，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下载结算文件，核对结算结果</w:t>
            </w:r>
          </w:p>
        </w:tc>
      </w:tr>
      <w:tr w:rsidR="00335FEF" w:rsidRPr="006343A1" w:rsidTr="004C4FCB">
        <w:trPr>
          <w:jc w:val="center"/>
        </w:trPr>
        <w:tc>
          <w:tcPr>
            <w:tcW w:w="7716" w:type="dxa"/>
            <w:gridSpan w:val="2"/>
          </w:tcPr>
          <w:p w:rsidR="00335FEF" w:rsidRDefault="00335FEF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周六下</w:t>
            </w:r>
            <w:r w:rsidRPr="00821977"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午</w:t>
            </w:r>
            <w:r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模拟的交易日为</w:t>
            </w:r>
            <w:r w:rsidRPr="00821977">
              <w:rPr>
                <w:rFonts w:ascii="Times New Roman" w:eastAsia="方正仿宋简体" w:hAnsi="Times New Roman" w:cs="Times New Roman"/>
                <w:sz w:val="28"/>
                <w:szCs w:val="30"/>
              </w:rPr>
              <w:t>7</w:t>
            </w:r>
            <w:r w:rsidRPr="00821977"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月</w:t>
            </w:r>
            <w:r w:rsidRPr="00821977">
              <w:rPr>
                <w:rFonts w:ascii="Times New Roman" w:eastAsia="方正仿宋简体" w:hAnsi="Times New Roman" w:cs="Times New Roman" w:hint="eastAsia"/>
                <w:sz w:val="28"/>
                <w:szCs w:val="30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0"/>
              </w:rPr>
              <w:t>7</w:t>
            </w:r>
            <w:r w:rsidRPr="00821977"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日</w:t>
            </w:r>
            <w:r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（周一）</w:t>
            </w:r>
          </w:p>
        </w:tc>
      </w:tr>
      <w:tr w:rsidR="00335FEF" w:rsidRPr="002B5A7F" w:rsidTr="004C4FCB">
        <w:trPr>
          <w:jc w:val="center"/>
        </w:trPr>
        <w:tc>
          <w:tcPr>
            <w:tcW w:w="2187" w:type="dxa"/>
          </w:tcPr>
          <w:p w:rsidR="00335FEF" w:rsidRPr="002B5A7F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lastRenderedPageBreak/>
              <w:t>13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2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5:00</w:t>
            </w:r>
          </w:p>
        </w:tc>
        <w:tc>
          <w:tcPr>
            <w:tcW w:w="5529" w:type="dxa"/>
            <w:vAlign w:val="center"/>
          </w:tcPr>
          <w:p w:rsidR="00335FEF" w:rsidRPr="002B5A7F" w:rsidRDefault="00335FEF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集合竞价申报</w:t>
            </w:r>
          </w:p>
        </w:tc>
      </w:tr>
      <w:tr w:rsidR="00335FEF" w:rsidRPr="002B5A7F" w:rsidTr="004C4FCB">
        <w:trPr>
          <w:jc w:val="center"/>
        </w:trPr>
        <w:tc>
          <w:tcPr>
            <w:tcW w:w="2187" w:type="dxa"/>
          </w:tcPr>
          <w:p w:rsidR="00335FEF" w:rsidRPr="002B5A7F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13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29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:00</w:t>
            </w:r>
          </w:p>
        </w:tc>
        <w:tc>
          <w:tcPr>
            <w:tcW w:w="5529" w:type="dxa"/>
          </w:tcPr>
          <w:p w:rsidR="00335FEF" w:rsidRPr="002B5A7F" w:rsidRDefault="00335FEF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集合竞价撮合</w:t>
            </w:r>
          </w:p>
        </w:tc>
      </w:tr>
      <w:tr w:rsidR="00335FEF" w:rsidRPr="002B5A7F" w:rsidTr="004C4FCB">
        <w:trPr>
          <w:jc w:val="center"/>
        </w:trPr>
        <w:tc>
          <w:tcPr>
            <w:tcW w:w="2187" w:type="dxa"/>
          </w:tcPr>
          <w:p w:rsidR="00335FEF" w:rsidRPr="002B5A7F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13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30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:00</w:t>
            </w:r>
          </w:p>
        </w:tc>
        <w:tc>
          <w:tcPr>
            <w:tcW w:w="5529" w:type="dxa"/>
          </w:tcPr>
          <w:p w:rsidR="00335FEF" w:rsidRPr="002B5A7F" w:rsidRDefault="00335FEF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连续交易</w:t>
            </w:r>
          </w:p>
        </w:tc>
      </w:tr>
      <w:tr w:rsidR="00335FEF" w:rsidRPr="002B5A7F" w:rsidTr="004C4FCB">
        <w:trPr>
          <w:jc w:val="center"/>
        </w:trPr>
        <w:tc>
          <w:tcPr>
            <w:tcW w:w="2187" w:type="dxa"/>
          </w:tcPr>
          <w:p w:rsidR="00335FEF" w:rsidRPr="002B5A7F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5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00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:00</w:t>
            </w:r>
          </w:p>
        </w:tc>
        <w:tc>
          <w:tcPr>
            <w:tcW w:w="5529" w:type="dxa"/>
          </w:tcPr>
          <w:p w:rsidR="00335FEF" w:rsidRPr="002B5A7F" w:rsidRDefault="00335FEF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收市</w:t>
            </w:r>
          </w:p>
        </w:tc>
      </w:tr>
      <w:tr w:rsidR="00335FEF" w:rsidRPr="002B5A7F" w:rsidTr="004C4FCB">
        <w:trPr>
          <w:jc w:val="center"/>
        </w:trPr>
        <w:tc>
          <w:tcPr>
            <w:tcW w:w="2187" w:type="dxa"/>
          </w:tcPr>
          <w:p w:rsidR="00335FEF" w:rsidRPr="002B5A7F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15: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00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-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16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30</w:t>
            </w:r>
          </w:p>
        </w:tc>
        <w:tc>
          <w:tcPr>
            <w:tcW w:w="5529" w:type="dxa"/>
          </w:tcPr>
          <w:p w:rsidR="00335FEF" w:rsidRPr="002B5A7F" w:rsidRDefault="00335FEF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交易所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结算</w:t>
            </w:r>
          </w:p>
        </w:tc>
      </w:tr>
      <w:tr w:rsidR="00335FEF" w:rsidRPr="002B5A7F" w:rsidTr="004C4FCB">
        <w:trPr>
          <w:jc w:val="center"/>
        </w:trPr>
        <w:tc>
          <w:tcPr>
            <w:tcW w:w="2187" w:type="dxa"/>
          </w:tcPr>
          <w:p w:rsidR="00335FEF" w:rsidRPr="002B5A7F" w:rsidRDefault="00335FEF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6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30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-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18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00</w:t>
            </w:r>
          </w:p>
        </w:tc>
        <w:tc>
          <w:tcPr>
            <w:tcW w:w="5529" w:type="dxa"/>
          </w:tcPr>
          <w:p w:rsidR="00335FEF" w:rsidRPr="002B5A7F" w:rsidRDefault="00335FEF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会员结算，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下载结算文件，核对结算结果</w:t>
            </w:r>
          </w:p>
        </w:tc>
      </w:tr>
    </w:tbl>
    <w:p w:rsidR="00335FEF" w:rsidRDefault="00335FEF" w:rsidP="00335FEF">
      <w:pPr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sz w:val="30"/>
          <w:szCs w:val="30"/>
        </w:rPr>
        <w:t>2020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年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7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25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（周六）上午交易测试采用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7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23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日（周四）结算后的数据</w:t>
      </w:r>
      <w:r>
        <w:rPr>
          <w:rFonts w:ascii="Times New Roman" w:eastAsia="方正仿宋简体" w:hAnsi="Times New Roman" w:cs="方正仿宋简体" w:hint="eastAsia"/>
          <w:sz w:val="28"/>
          <w:szCs w:val="30"/>
        </w:rPr>
        <w:t>，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模拟</w:t>
      </w:r>
      <w:r w:rsidRPr="00821977">
        <w:rPr>
          <w:rFonts w:ascii="Times New Roman" w:eastAsia="方正仿宋简体" w:hAnsi="Times New Roman" w:cs="Times New Roman"/>
          <w:sz w:val="28"/>
          <w:szCs w:val="30"/>
        </w:rPr>
        <w:t>7</w:t>
      </w:r>
      <w:r w:rsidRPr="00821977">
        <w:rPr>
          <w:rFonts w:ascii="Times New Roman" w:eastAsia="方正仿宋简体" w:hAnsi="Times New Roman" w:cs="方正仿宋简体" w:hint="eastAsia"/>
          <w:sz w:val="28"/>
          <w:szCs w:val="30"/>
        </w:rPr>
        <w:t>月</w:t>
      </w:r>
      <w:r w:rsidRPr="00821977">
        <w:rPr>
          <w:rFonts w:ascii="Times New Roman" w:eastAsia="方正仿宋简体" w:hAnsi="Times New Roman" w:cs="Times New Roman" w:hint="eastAsia"/>
          <w:sz w:val="28"/>
          <w:szCs w:val="30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30"/>
        </w:rPr>
        <w:t>4</w:t>
      </w:r>
      <w:r w:rsidRPr="00821977">
        <w:rPr>
          <w:rFonts w:ascii="Times New Roman" w:eastAsia="方正仿宋简体" w:hAnsi="Times New Roman" w:cs="方正仿宋简体" w:hint="eastAsia"/>
          <w:sz w:val="28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28"/>
          <w:szCs w:val="30"/>
        </w:rPr>
        <w:t>（周五）的交易和结算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，上午</w:t>
      </w:r>
      <w:r>
        <w:rPr>
          <w:rFonts w:ascii="Times New Roman" w:eastAsia="方正仿宋简体" w:hAnsi="Times New Roman" w:cs="方正仿宋简体" w:hint="eastAsia"/>
          <w:sz w:val="28"/>
          <w:szCs w:val="30"/>
        </w:rPr>
        <w:t>结算时起启用差异化保证率设置。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周六下午模拟</w:t>
      </w:r>
      <w:r w:rsidRPr="00821977">
        <w:rPr>
          <w:rFonts w:ascii="Times New Roman" w:eastAsia="方正仿宋简体" w:hAnsi="Times New Roman" w:cs="Times New Roman"/>
          <w:sz w:val="28"/>
          <w:szCs w:val="30"/>
        </w:rPr>
        <w:t>7</w:t>
      </w:r>
      <w:r w:rsidRPr="00821977">
        <w:rPr>
          <w:rFonts w:ascii="Times New Roman" w:eastAsia="方正仿宋简体" w:hAnsi="Times New Roman" w:cs="方正仿宋简体" w:hint="eastAsia"/>
          <w:sz w:val="28"/>
          <w:szCs w:val="30"/>
        </w:rPr>
        <w:t>月</w:t>
      </w:r>
      <w:r w:rsidRPr="00821977">
        <w:rPr>
          <w:rFonts w:ascii="Times New Roman" w:eastAsia="方正仿宋简体" w:hAnsi="Times New Roman" w:cs="Times New Roman" w:hint="eastAsia"/>
          <w:sz w:val="28"/>
          <w:szCs w:val="30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30"/>
        </w:rPr>
        <w:t>7</w:t>
      </w:r>
      <w:r w:rsidRPr="00821977">
        <w:rPr>
          <w:rFonts w:ascii="Times New Roman" w:eastAsia="方正仿宋简体" w:hAnsi="Times New Roman" w:cs="方正仿宋简体" w:hint="eastAsia"/>
          <w:sz w:val="28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28"/>
          <w:szCs w:val="30"/>
        </w:rPr>
        <w:t>（周一）的交易和结算。</w:t>
      </w:r>
    </w:p>
    <w:p w:rsidR="00335FEF" w:rsidRPr="00A63CFF" w:rsidRDefault="00335FEF" w:rsidP="00335FEF">
      <w:pPr>
        <w:spacing w:line="560" w:lineRule="exact"/>
        <w:ind w:firstLine="420"/>
        <w:rPr>
          <w:rFonts w:ascii="方正黑体简体" w:eastAsia="方正黑体简体" w:hAnsi="Times New Roman" w:cs="Times New Roman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三</w:t>
      </w:r>
      <w:r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</w:t>
      </w:r>
      <w:r>
        <w:rPr>
          <w:rFonts w:ascii="方正黑体简体" w:eastAsia="方正黑体简体" w:hAnsi="Times New Roman" w:cs="方正黑体简体" w:hint="eastAsia"/>
          <w:sz w:val="30"/>
          <w:szCs w:val="30"/>
        </w:rPr>
        <w:t>套保额度申请</w:t>
      </w:r>
    </w:p>
    <w:p w:rsidR="00335FEF" w:rsidRDefault="00335FEF" w:rsidP="00335FEF">
      <w:pPr>
        <w:spacing w:line="560" w:lineRule="exact"/>
        <w:ind w:firstLine="42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方正仿宋简体" w:eastAsia="方正仿宋简体" w:hAnsi="Arial" w:cs="方正仿宋简体" w:hint="eastAsia"/>
          <w:sz w:val="30"/>
          <w:szCs w:val="30"/>
        </w:rPr>
        <w:t>会员可在测试当日</w:t>
      </w:r>
      <w:r w:rsidRPr="00C67884">
        <w:rPr>
          <w:rFonts w:ascii="方正仿宋简体" w:eastAsia="方正仿宋简体" w:hAnsi="Arial" w:cs="方正仿宋简体" w:hint="eastAsia"/>
          <w:sz w:val="30"/>
          <w:szCs w:val="30"/>
        </w:rPr>
        <w:t>通过会员服务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测试</w:t>
      </w:r>
      <w:r w:rsidRPr="00C67884">
        <w:rPr>
          <w:rFonts w:ascii="方正仿宋简体" w:eastAsia="方正仿宋简体" w:hAnsi="Arial" w:cs="方正仿宋简体" w:hint="eastAsia"/>
          <w:sz w:val="30"/>
          <w:szCs w:val="30"/>
        </w:rPr>
        <w:t>系统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为客户申请</w:t>
      </w:r>
      <w:r w:rsidRPr="00A82BD1">
        <w:rPr>
          <w:rFonts w:ascii="方正仿宋简体" w:eastAsia="方正仿宋简体" w:hAnsi="Arial" w:cs="方正仿宋简体" w:hint="eastAsia"/>
          <w:sz w:val="30"/>
          <w:szCs w:val="30"/>
        </w:rPr>
        <w:t>套期保值额度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，交易所实时审批</w:t>
      </w:r>
      <w:r w:rsidRPr="00A82BD1">
        <w:rPr>
          <w:rFonts w:ascii="方正仿宋简体" w:eastAsia="方正仿宋简体" w:hAnsi="Arial" w:cs="方正仿宋简体" w:hint="eastAsia"/>
          <w:sz w:val="30"/>
          <w:szCs w:val="30"/>
        </w:rPr>
        <w:t>套期保值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申请。</w:t>
      </w:r>
    </w:p>
    <w:p w:rsidR="00335FEF" w:rsidRPr="00A63CFF" w:rsidRDefault="00335FEF" w:rsidP="00335FEF">
      <w:pPr>
        <w:spacing w:line="560" w:lineRule="exact"/>
        <w:ind w:firstLine="420"/>
        <w:rPr>
          <w:rFonts w:ascii="方正黑体简体" w:eastAsia="方正黑体简体" w:hAnsi="Times New Roman" w:cs="Times New Roman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四</w:t>
      </w:r>
      <w:r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、通讯参数</w:t>
      </w:r>
    </w:p>
    <w:p w:rsidR="00335FEF" w:rsidRPr="00DD6B07" w:rsidRDefault="00335FEF" w:rsidP="00335FEF">
      <w:pPr>
        <w:spacing w:line="520" w:lineRule="exact"/>
        <w:ind w:firstLineChars="200" w:firstLine="602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b/>
          <w:sz w:val="30"/>
          <w:szCs w:val="30"/>
        </w:rPr>
        <w:t>（一）交易测试系统</w:t>
      </w:r>
    </w:p>
    <w:p w:rsidR="00335FEF" w:rsidRPr="00DD6B07" w:rsidRDefault="00335FEF" w:rsidP="00335FEF">
      <w:pPr>
        <w:widowControl/>
        <w:ind w:left="600"/>
        <w:rPr>
          <w:rFonts w:ascii="Times New Roman" w:eastAsia="方正仿宋简体" w:hAnsi="Times New Roman" w:cs="Times New Roman"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sz w:val="30"/>
          <w:szCs w:val="30"/>
        </w:rPr>
        <w:t>(1)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通过专线接入</w:t>
      </w:r>
    </w:p>
    <w:p w:rsidR="00335FEF" w:rsidRPr="00DD6B07" w:rsidRDefault="00335FEF" w:rsidP="00335FEF">
      <w:pPr>
        <w:widowControl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sz w:val="30"/>
          <w:szCs w:val="30"/>
        </w:rPr>
        <w:t>前端域名服务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(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以下简称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FENS)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地址为：</w:t>
      </w:r>
    </w:p>
    <w:p w:rsidR="00335FEF" w:rsidRPr="00DD6B07" w:rsidRDefault="00335FEF" w:rsidP="00335FEF">
      <w:pPr>
        <w:widowControl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sz w:val="30"/>
          <w:szCs w:val="30"/>
        </w:rPr>
        <w:t>192.168.11.131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192.168.11.132</w:t>
      </w:r>
    </w:p>
    <w:p w:rsidR="00335FEF" w:rsidRPr="00DD6B07" w:rsidRDefault="00335FEF" w:rsidP="00335FEF">
      <w:pPr>
        <w:widowControl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sz w:val="30"/>
          <w:szCs w:val="30"/>
        </w:rPr>
        <w:t>使用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FENS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服务器获取交易前置机地址参数的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普通链路端口号为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4901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，加密链路端口号为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4911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；使用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FENS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服务器获取行情前置机地址参数的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普通链路端口号为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4903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，加密链路端口号为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4913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335FEF" w:rsidRPr="00DD6B07" w:rsidRDefault="00335FEF" w:rsidP="00335FEF">
      <w:pPr>
        <w:widowControl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sz w:val="30"/>
          <w:szCs w:val="30"/>
        </w:rPr>
        <w:t>各会员单位和各行情转发单位的网络安全控制策略应开通对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192.168.11.0/24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网段上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端口为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4901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4911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4903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4913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32005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44305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32011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44311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的访问权限。</w:t>
      </w:r>
    </w:p>
    <w:p w:rsidR="00335FEF" w:rsidRPr="00DD6B07" w:rsidRDefault="00335FEF" w:rsidP="00335FEF">
      <w:pPr>
        <w:widowControl/>
        <w:ind w:left="600"/>
        <w:rPr>
          <w:rFonts w:ascii="Times New Roman" w:eastAsia="方正仿宋简体" w:hAnsi="Times New Roman" w:cs="Times New Roman"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sz w:val="30"/>
          <w:szCs w:val="30"/>
        </w:rPr>
        <w:lastRenderedPageBreak/>
        <w:t>（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）通过证联网接入</w:t>
      </w:r>
    </w:p>
    <w:p w:rsidR="00335FEF" w:rsidRPr="002F0875" w:rsidRDefault="00335FEF" w:rsidP="00335FEF">
      <w:pPr>
        <w:widowControl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0875">
        <w:rPr>
          <w:rFonts w:ascii="Times New Roman" w:eastAsia="方正仿宋简体" w:hAnsi="Times New Roman" w:cs="Times New Roman"/>
          <w:sz w:val="30"/>
          <w:szCs w:val="30"/>
        </w:rPr>
        <w:t>前端域名服务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(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以下简称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FENS)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地址为：</w:t>
      </w:r>
    </w:p>
    <w:p w:rsidR="00335FEF" w:rsidRPr="002F0875" w:rsidRDefault="00335FEF" w:rsidP="00335FEF">
      <w:pPr>
        <w:widowControl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0875">
        <w:rPr>
          <w:rFonts w:ascii="Times New Roman" w:eastAsia="方正仿宋简体" w:hAnsi="Times New Roman" w:cs="Times New Roman"/>
          <w:sz w:val="30"/>
          <w:szCs w:val="30"/>
        </w:rPr>
        <w:t>42.24.1.51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42.24.1.52</w:t>
      </w:r>
    </w:p>
    <w:p w:rsidR="00335FEF" w:rsidRPr="002F0875" w:rsidRDefault="00335FEF" w:rsidP="00335FEF">
      <w:pPr>
        <w:widowControl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0875">
        <w:rPr>
          <w:rFonts w:ascii="Times New Roman" w:eastAsia="方正仿宋简体" w:hAnsi="Times New Roman" w:cs="Times New Roman"/>
          <w:sz w:val="30"/>
          <w:szCs w:val="30"/>
        </w:rPr>
        <w:t>使用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FENS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服务器获取交易前置机地址参数的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普通链路端口号为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4901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；使用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FENS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服务器获取行情前置机地址参数的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普通链路端口号为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4903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335FEF" w:rsidRPr="002F0875" w:rsidRDefault="00335FEF" w:rsidP="00335FEF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0875">
        <w:rPr>
          <w:rFonts w:ascii="Times New Roman" w:eastAsia="方正仿宋简体" w:hAnsi="Times New Roman" w:cs="Times New Roman"/>
          <w:sz w:val="30"/>
          <w:szCs w:val="30"/>
        </w:rPr>
        <w:t>各会员单位和各行情转发单位的网络安全控制策略应开通对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42.24.1.0/24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网段上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端口为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4901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4903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32005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32011</w:t>
      </w:r>
      <w:r w:rsidRPr="002F0875">
        <w:rPr>
          <w:rFonts w:ascii="Times New Roman" w:eastAsia="方正仿宋简体" w:hAnsi="Times New Roman" w:cs="Times New Roman"/>
          <w:sz w:val="30"/>
          <w:szCs w:val="30"/>
        </w:rPr>
        <w:t>的访问权限。</w:t>
      </w:r>
    </w:p>
    <w:p w:rsidR="00335FEF" w:rsidRPr="00DD6B07" w:rsidRDefault="00335FEF" w:rsidP="00335FE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席位号及密码同生产环境。</w:t>
      </w:r>
    </w:p>
    <w:p w:rsidR="00335FEF" w:rsidRPr="00DD6B07" w:rsidRDefault="00335FEF" w:rsidP="00335FEF">
      <w:pPr>
        <w:spacing w:line="520" w:lineRule="exact"/>
        <w:ind w:firstLineChars="200" w:firstLine="602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b/>
          <w:sz w:val="30"/>
          <w:szCs w:val="30"/>
        </w:rPr>
        <w:t>（二）会员服务测试系统</w:t>
      </w:r>
    </w:p>
    <w:p w:rsidR="00335FEF" w:rsidRPr="00DD6B07" w:rsidRDefault="00335FEF" w:rsidP="00335FEF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DD6B07">
        <w:rPr>
          <w:rFonts w:ascii="Times New Roman" w:eastAsia="方正仿宋简体" w:cs="Times New Roman"/>
          <w:color w:val="000000"/>
          <w:kern w:val="0"/>
          <w:sz w:val="30"/>
          <w:szCs w:val="30"/>
        </w:rPr>
        <w:t>专线地址：</w:t>
      </w:r>
      <w:hyperlink r:id="rId4" w:history="1">
        <w:r w:rsidRPr="00DD6B07">
          <w:rPr>
            <w:rFonts w:ascii="Times New Roman" w:eastAsia="方正仿宋简体" w:hAnsi="Times New Roman" w:cs="Times New Roman"/>
            <w:color w:val="000000"/>
            <w:kern w:val="0"/>
            <w:sz w:val="30"/>
            <w:szCs w:val="30"/>
          </w:rPr>
          <w:t>http://192.168.9.215</w:t>
        </w:r>
      </w:hyperlink>
    </w:p>
    <w:p w:rsidR="00335FEF" w:rsidRPr="00DD6B07" w:rsidRDefault="00335FEF" w:rsidP="00335FE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DD6B07">
        <w:rPr>
          <w:rFonts w:ascii="Times New Roman" w:eastAsia="方正仿宋简体" w:cs="Times New Roman"/>
          <w:color w:val="000000"/>
          <w:kern w:val="0"/>
          <w:sz w:val="30"/>
          <w:szCs w:val="30"/>
        </w:rPr>
        <w:t>证联网地址：</w:t>
      </w:r>
      <w:hyperlink r:id="rId5" w:history="1">
        <w:r w:rsidRPr="00DD6B07">
          <w:rPr>
            <w:rFonts w:ascii="Times New Roman" w:eastAsia="方正仿宋简体" w:hAnsi="Times New Roman" w:cs="Times New Roman"/>
            <w:color w:val="000000"/>
            <w:kern w:val="0"/>
            <w:sz w:val="30"/>
            <w:szCs w:val="30"/>
          </w:rPr>
          <w:t>http://42.24.1.244</w:t>
        </w:r>
      </w:hyperlink>
      <w:r w:rsidRPr="00DD6B07">
        <w:rPr>
          <w:rFonts w:ascii="Times New Roman" w:eastAsia="方正仿宋简体" w:cs="Times New Roman"/>
          <w:color w:val="000000"/>
          <w:kern w:val="0"/>
          <w:sz w:val="30"/>
          <w:szCs w:val="30"/>
        </w:rPr>
        <w:t xml:space="preserve">　</w:t>
      </w:r>
    </w:p>
    <w:p w:rsidR="00335FEF" w:rsidRPr="00DD6B07" w:rsidRDefault="00335FEF" w:rsidP="00335FE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DD6B07">
        <w:rPr>
          <w:rFonts w:ascii="Times New Roman" w:eastAsia="方正仿宋简体" w:cs="Times New Roman"/>
          <w:color w:val="000000"/>
          <w:kern w:val="0"/>
          <w:sz w:val="30"/>
          <w:szCs w:val="30"/>
        </w:rPr>
        <w:t>会员服务测试系统的用户名及密码同生产环境。</w:t>
      </w:r>
    </w:p>
    <w:p w:rsidR="00335FEF" w:rsidRPr="00DD6B07" w:rsidRDefault="00335FEF" w:rsidP="00335FEF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DD6B07">
        <w:rPr>
          <w:rFonts w:ascii="Times New Roman" w:eastAsia="方正黑体简体" w:hAnsi="Times New Roman" w:cs="Times New Roman"/>
          <w:sz w:val="30"/>
          <w:szCs w:val="30"/>
        </w:rPr>
        <w:t>五、要求</w:t>
      </w:r>
    </w:p>
    <w:p w:rsidR="00335FEF" w:rsidRPr="00DD6B07" w:rsidRDefault="00335FEF" w:rsidP="00335FE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sz w:val="30"/>
          <w:szCs w:val="30"/>
        </w:rPr>
        <w:t>各单位应做好以下工作：</w:t>
      </w:r>
    </w:p>
    <w:p w:rsidR="00335FEF" w:rsidRPr="00DD6B07" w:rsidRDefault="00335FEF" w:rsidP="00335FE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sz w:val="30"/>
          <w:szCs w:val="30"/>
        </w:rPr>
        <w:t>（一）测试前与各自软件供应商联系，制定周密测试计划，测试结束后，仔细核对结算数据。</w:t>
      </w:r>
    </w:p>
    <w:p w:rsidR="00335FEF" w:rsidRPr="00DD6B07" w:rsidRDefault="00335FEF" w:rsidP="00335FE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sz w:val="30"/>
          <w:szCs w:val="30"/>
        </w:rPr>
        <w:t>（二）测试前做好系统和数据备份，测试后恢复备份，防止影响下一交易日的正常业务。</w:t>
      </w:r>
    </w:p>
    <w:p w:rsidR="00335FEF" w:rsidRPr="00DD6B07" w:rsidRDefault="00335FEF" w:rsidP="00335FE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sz w:val="30"/>
          <w:szCs w:val="30"/>
        </w:rPr>
        <w:t>（三）应重点关注保证金率设置、保证金计算以及相关资金报表的测试。</w:t>
      </w:r>
    </w:p>
    <w:p w:rsidR="00335FEF" w:rsidRPr="00DD6B07" w:rsidRDefault="00335FEF" w:rsidP="00335FEF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spacing w:val="-2"/>
          <w:sz w:val="30"/>
          <w:szCs w:val="30"/>
        </w:rPr>
        <w:t>（四）会员单位应填写《上期所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差异化收取保证金演练反馈表</w:t>
      </w:r>
      <w:r w:rsidRPr="00DD6B07">
        <w:rPr>
          <w:rFonts w:ascii="Times New Roman" w:eastAsia="方正仿宋简体" w:hAnsi="Times New Roman" w:cs="Times New Roman"/>
          <w:spacing w:val="-2"/>
          <w:sz w:val="30"/>
          <w:szCs w:val="30"/>
        </w:rPr>
        <w:t>（会员）》（附表），以电子邮件方式发送到运行部</w:t>
      </w:r>
      <w:hyperlink r:id="rId6" w:history="1">
        <w:r w:rsidRPr="00DD6B07">
          <w:rPr>
            <w:rFonts w:ascii="Times New Roman" w:eastAsia="方正仿宋简体" w:hAnsi="Times New Roman" w:cs="Times New Roman"/>
            <w:color w:val="333333"/>
            <w:kern w:val="0"/>
            <w:sz w:val="30"/>
            <w:szCs w:val="30"/>
          </w:rPr>
          <w:t>tech@shfe.com.cn</w:t>
        </w:r>
      </w:hyperlink>
      <w:r w:rsidRPr="00DD6B07">
        <w:rPr>
          <w:rFonts w:ascii="Times New Roman" w:eastAsia="方正仿宋简体" w:hAnsi="Times New Roman" w:cs="Times New Roman"/>
          <w:spacing w:val="-2"/>
          <w:sz w:val="30"/>
          <w:szCs w:val="30"/>
        </w:rPr>
        <w:t>。</w:t>
      </w:r>
    </w:p>
    <w:p w:rsidR="00335FEF" w:rsidRPr="00DD6B07" w:rsidRDefault="00335FEF" w:rsidP="00335FE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sz w:val="30"/>
          <w:szCs w:val="30"/>
        </w:rPr>
        <w:t>（五）各单位</w:t>
      </w:r>
      <w:r w:rsidRPr="00DD6B07">
        <w:rPr>
          <w:rFonts w:ascii="Times New Roman" w:eastAsia="方正仿宋简体" w:hAnsi="Times New Roman" w:cs="Times New Roman"/>
          <w:spacing w:val="-2"/>
          <w:sz w:val="30"/>
          <w:szCs w:val="30"/>
        </w:rPr>
        <w:t>做好测试数据的隔离工作，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避免测试数据影响正式数据。</w:t>
      </w:r>
    </w:p>
    <w:p w:rsidR="00335FEF" w:rsidRPr="00DD6B07" w:rsidRDefault="00335FEF" w:rsidP="00335FEF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DD6B07">
        <w:rPr>
          <w:rFonts w:ascii="Times New Roman" w:eastAsia="方正黑体简体" w:hAnsi="Times New Roman" w:cs="Times New Roman"/>
          <w:sz w:val="30"/>
          <w:szCs w:val="30"/>
        </w:rPr>
        <w:t>五、联系方式</w:t>
      </w:r>
    </w:p>
    <w:p w:rsidR="00335FEF" w:rsidRPr="00DD6B07" w:rsidRDefault="00335FEF" w:rsidP="00335FEF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kern w:val="0"/>
          <w:sz w:val="30"/>
          <w:szCs w:val="30"/>
        </w:rPr>
        <w:t>运行部：</w:t>
      </w:r>
    </w:p>
    <w:p w:rsidR="00335FEF" w:rsidRPr="00DD6B07" w:rsidRDefault="00335FEF" w:rsidP="00335FEF">
      <w:pPr>
        <w:widowControl/>
        <w:spacing w:line="600" w:lineRule="exact"/>
        <w:ind w:leftChars="200" w:left="420"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kern w:val="0"/>
          <w:sz w:val="30"/>
          <w:szCs w:val="30"/>
        </w:rPr>
        <w:t>值班电话：</w:t>
      </w:r>
      <w:r w:rsidRPr="00DD6B07">
        <w:rPr>
          <w:rFonts w:ascii="Times New Roman" w:eastAsia="方正仿宋简体" w:hAnsi="Times New Roman" w:cs="Times New Roman"/>
          <w:kern w:val="0"/>
          <w:sz w:val="30"/>
          <w:szCs w:val="30"/>
        </w:rPr>
        <w:t>021-68400802</w:t>
      </w:r>
    </w:p>
    <w:p w:rsidR="00335FEF" w:rsidRPr="00DD6B07" w:rsidRDefault="00335FEF" w:rsidP="00335FEF">
      <w:pPr>
        <w:widowControl/>
        <w:spacing w:line="600" w:lineRule="exact"/>
        <w:ind w:leftChars="200" w:left="420"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kern w:val="0"/>
          <w:sz w:val="30"/>
          <w:szCs w:val="30"/>
        </w:rPr>
        <w:t>电子邮箱：</w:t>
      </w:r>
      <w:hyperlink r:id="rId7" w:history="1">
        <w:r w:rsidRPr="00DD6B07">
          <w:rPr>
            <w:rFonts w:ascii="Times New Roman" w:eastAsia="方正仿宋简体" w:hAnsi="Times New Roman" w:cs="Times New Roman"/>
            <w:color w:val="333333"/>
            <w:kern w:val="0"/>
            <w:sz w:val="30"/>
            <w:szCs w:val="30"/>
          </w:rPr>
          <w:t>tech@shfe.com.cn</w:t>
        </w:r>
      </w:hyperlink>
    </w:p>
    <w:p w:rsidR="00335FEF" w:rsidRPr="00DD6B07" w:rsidRDefault="00335FEF" w:rsidP="00335FEF">
      <w:pPr>
        <w:spacing w:line="600" w:lineRule="exact"/>
        <w:ind w:leftChars="200" w:left="420"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sz w:val="30"/>
          <w:szCs w:val="30"/>
        </w:rPr>
        <w:t>传真：</w:t>
      </w:r>
      <w:r w:rsidRPr="00DD6B07">
        <w:rPr>
          <w:rFonts w:ascii="Times New Roman" w:eastAsia="方正仿宋简体" w:hAnsi="Times New Roman" w:cs="Times New Roman"/>
          <w:sz w:val="30"/>
          <w:szCs w:val="30"/>
        </w:rPr>
        <w:t>021-68400385</w:t>
      </w:r>
    </w:p>
    <w:p w:rsidR="00335FEF" w:rsidRPr="00DD6B07" w:rsidRDefault="00335FEF" w:rsidP="00335FEF">
      <w:pPr>
        <w:spacing w:line="60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sz w:val="30"/>
          <w:szCs w:val="30"/>
        </w:rPr>
        <w:t>结算部：</w:t>
      </w:r>
    </w:p>
    <w:p w:rsidR="00335FEF" w:rsidRPr="00DD6B07" w:rsidRDefault="00335FEF" w:rsidP="00335FEF">
      <w:pPr>
        <w:widowControl/>
        <w:spacing w:line="600" w:lineRule="exact"/>
        <w:ind w:leftChars="200" w:left="420"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kern w:val="0"/>
          <w:sz w:val="30"/>
          <w:szCs w:val="30"/>
        </w:rPr>
        <w:t>值班电话：</w:t>
      </w:r>
      <w:r w:rsidRPr="00DD6B07">
        <w:rPr>
          <w:rFonts w:ascii="Times New Roman" w:eastAsia="方正仿宋简体" w:hAnsi="Times New Roman" w:cs="Times New Roman"/>
          <w:kern w:val="0"/>
          <w:sz w:val="30"/>
          <w:szCs w:val="30"/>
        </w:rPr>
        <w:t>021-68400421</w:t>
      </w:r>
      <w:r w:rsidRPr="00DD6B07">
        <w:rPr>
          <w:rFonts w:ascii="Times New Roman" w:eastAsia="方正仿宋简体" w:hAnsi="Times New Roman" w:cs="Times New Roman"/>
          <w:kern w:val="0"/>
          <w:sz w:val="30"/>
          <w:szCs w:val="30"/>
        </w:rPr>
        <w:t>、</w:t>
      </w:r>
      <w:r w:rsidRPr="00DD6B07">
        <w:rPr>
          <w:rFonts w:ascii="Times New Roman" w:eastAsia="方正仿宋简体" w:hAnsi="Times New Roman" w:cs="Times New Roman"/>
          <w:kern w:val="0"/>
          <w:sz w:val="30"/>
          <w:szCs w:val="30"/>
        </w:rPr>
        <w:t>021-68400422</w:t>
      </w:r>
    </w:p>
    <w:p w:rsidR="00335FEF" w:rsidRPr="00DD6B07" w:rsidRDefault="00335FEF" w:rsidP="00335FEF">
      <w:pPr>
        <w:spacing w:line="60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sz w:val="30"/>
          <w:szCs w:val="30"/>
        </w:rPr>
        <w:t>交易部（测试日套保审批）：</w:t>
      </w:r>
    </w:p>
    <w:p w:rsidR="00335FEF" w:rsidRPr="00DD6B07" w:rsidRDefault="00335FEF" w:rsidP="00335FEF">
      <w:pPr>
        <w:widowControl/>
        <w:spacing w:line="600" w:lineRule="exact"/>
        <w:ind w:leftChars="200" w:left="420"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kern w:val="0"/>
          <w:sz w:val="30"/>
          <w:szCs w:val="30"/>
        </w:rPr>
        <w:t>电话：</w:t>
      </w:r>
      <w:r w:rsidRPr="00DD6B07">
        <w:rPr>
          <w:rFonts w:ascii="Times New Roman" w:eastAsia="方正仿宋简体" w:hAnsi="Times New Roman" w:cs="Times New Roman"/>
          <w:kern w:val="0"/>
          <w:sz w:val="30"/>
          <w:szCs w:val="30"/>
        </w:rPr>
        <w:t>021-68400313</w:t>
      </w:r>
    </w:p>
    <w:p w:rsidR="00335FEF" w:rsidRPr="00DD6B07" w:rsidRDefault="00335FEF" w:rsidP="00335FEF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</w:p>
    <w:p w:rsidR="00335FEF" w:rsidRPr="00DD6B07" w:rsidRDefault="00335FEF" w:rsidP="00335FEF">
      <w:pPr>
        <w:spacing w:line="560" w:lineRule="exact"/>
        <w:ind w:left="180" w:firstLine="420"/>
        <w:rPr>
          <w:rFonts w:ascii="Times New Roman" w:eastAsia="方正仿宋简体" w:hAnsi="Times New Roman" w:cs="Times New Roman"/>
          <w:sz w:val="30"/>
          <w:szCs w:val="30"/>
        </w:rPr>
      </w:pPr>
    </w:p>
    <w:p w:rsidR="00335FEF" w:rsidRPr="00DD6B07" w:rsidRDefault="00335FEF" w:rsidP="00335FEF">
      <w:pPr>
        <w:widowControl/>
        <w:shd w:val="clear" w:color="auto" w:fill="FFFFFF"/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DD6B07">
        <w:rPr>
          <w:rFonts w:ascii="Times New Roman" w:eastAsia="方正仿宋简体" w:hAnsi="Times New Roman" w:cs="Times New Roman"/>
          <w:sz w:val="30"/>
          <w:szCs w:val="30"/>
        </w:rPr>
        <w:t>附表：上期所差异化收取保证金演练反馈表（会员）</w:t>
      </w:r>
    </w:p>
    <w:p w:rsidR="00335FEF" w:rsidRPr="00DD6B07" w:rsidRDefault="00335FEF" w:rsidP="00335FEF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335FEF" w:rsidRPr="00DD6B07" w:rsidRDefault="00335FEF" w:rsidP="00335FEF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335FEF" w:rsidRPr="00DD6B07" w:rsidRDefault="00335FEF" w:rsidP="00335FEF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335FEF" w:rsidRPr="00DD6B07" w:rsidRDefault="00335FEF" w:rsidP="00335FEF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335FEF" w:rsidRPr="00DD6B07" w:rsidRDefault="00335FEF" w:rsidP="00335FEF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335FEF" w:rsidRPr="00DD6B07" w:rsidRDefault="00335FEF" w:rsidP="00335FEF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335FEF" w:rsidRPr="00DD6B07" w:rsidRDefault="00335FEF" w:rsidP="00335FEF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335FEF" w:rsidRDefault="00335FEF" w:rsidP="00335FEF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35FEF" w:rsidRPr="00C72671" w:rsidRDefault="00335FEF" w:rsidP="00335FEF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A63CFF">
        <w:rPr>
          <w:rFonts w:ascii="Times New Roman" w:hAnsi="Times New Roman" w:cs="宋体" w:hint="eastAsia"/>
          <w:b/>
          <w:bCs/>
          <w:sz w:val="44"/>
          <w:szCs w:val="44"/>
        </w:rPr>
        <w:lastRenderedPageBreak/>
        <w:t>附</w:t>
      </w:r>
      <w:r>
        <w:rPr>
          <w:rFonts w:ascii="Times New Roman" w:hAnsi="Times New Roman" w:cs="宋体" w:hint="eastAsia"/>
          <w:b/>
          <w:bCs/>
          <w:sz w:val="44"/>
          <w:szCs w:val="44"/>
        </w:rPr>
        <w:t>表</w:t>
      </w:r>
      <w:r w:rsidRPr="00A63CFF">
        <w:rPr>
          <w:rFonts w:ascii="Times New Roman" w:hAnsi="Times New Roman" w:cs="宋体" w:hint="eastAsia"/>
          <w:b/>
          <w:bCs/>
          <w:sz w:val="44"/>
          <w:szCs w:val="44"/>
        </w:rPr>
        <w:t>：</w:t>
      </w:r>
    </w:p>
    <w:p w:rsidR="00335FEF" w:rsidRPr="009E551F" w:rsidRDefault="00335FEF" w:rsidP="00335FEF">
      <w:pPr>
        <w:spacing w:line="600" w:lineRule="auto"/>
        <w:jc w:val="center"/>
        <w:rPr>
          <w:rFonts w:ascii="方正大标宋简体" w:eastAsia="方正大标宋简体" w:hAnsi="Times New Roman" w:cs="方正大标宋简体"/>
          <w:sz w:val="40"/>
          <w:szCs w:val="42"/>
        </w:rPr>
      </w:pPr>
      <w:r>
        <w:rPr>
          <w:rFonts w:ascii="方正大标宋简体" w:eastAsia="方正大标宋简体" w:hAnsi="Times New Roman" w:cs="方正大标宋简体" w:hint="eastAsia"/>
          <w:sz w:val="40"/>
          <w:szCs w:val="42"/>
        </w:rPr>
        <w:t>上期所差异化收取保证金演练</w:t>
      </w:r>
      <w:r w:rsidRPr="001A53DF">
        <w:rPr>
          <w:rFonts w:ascii="方正大标宋简体" w:eastAsia="方正大标宋简体" w:hAnsi="Times New Roman" w:cs="方正大标宋简体" w:hint="eastAsia"/>
          <w:sz w:val="40"/>
          <w:szCs w:val="42"/>
        </w:rPr>
        <w:t>反馈表（会员）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030"/>
        <w:gridCol w:w="2069"/>
        <w:gridCol w:w="1164"/>
        <w:gridCol w:w="554"/>
        <w:gridCol w:w="570"/>
        <w:gridCol w:w="1187"/>
        <w:gridCol w:w="6"/>
      </w:tblGrid>
      <w:tr w:rsidR="00335FEF" w:rsidRPr="00A63CFF" w:rsidTr="004C4FCB">
        <w:trPr>
          <w:trHeight w:hRule="exact" w:val="567"/>
          <w:jc w:val="center"/>
        </w:trPr>
        <w:tc>
          <w:tcPr>
            <w:tcW w:w="8296" w:type="dxa"/>
            <w:gridSpan w:val="8"/>
            <w:shd w:val="clear" w:color="auto" w:fill="C0C0C0"/>
            <w:vAlign w:val="center"/>
          </w:tcPr>
          <w:p w:rsidR="00335FEF" w:rsidRPr="00A63CFF" w:rsidRDefault="00335FEF" w:rsidP="004C4FCB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会员情况</w:t>
            </w:r>
          </w:p>
        </w:tc>
      </w:tr>
      <w:tr w:rsidR="00335FEF" w:rsidRPr="00A63CFF" w:rsidTr="004C4FCB">
        <w:trPr>
          <w:trHeight w:hRule="exact" w:val="567"/>
          <w:jc w:val="center"/>
        </w:trPr>
        <w:tc>
          <w:tcPr>
            <w:tcW w:w="1716" w:type="dxa"/>
            <w:vAlign w:val="center"/>
          </w:tcPr>
          <w:p w:rsidR="00335FEF" w:rsidRPr="00A63CFF" w:rsidRDefault="00335FEF" w:rsidP="004C4FCB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公司名称</w:t>
            </w:r>
          </w:p>
        </w:tc>
        <w:tc>
          <w:tcPr>
            <w:tcW w:w="4263" w:type="dxa"/>
            <w:gridSpan w:val="3"/>
            <w:vAlign w:val="center"/>
          </w:tcPr>
          <w:p w:rsidR="00335FEF" w:rsidRPr="00A63CFF" w:rsidRDefault="00335FEF" w:rsidP="004C4FCB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335FEF" w:rsidRPr="00A63CFF" w:rsidRDefault="00335FEF" w:rsidP="004C4FCB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会员号</w:t>
            </w:r>
          </w:p>
        </w:tc>
        <w:tc>
          <w:tcPr>
            <w:tcW w:w="1193" w:type="dxa"/>
            <w:gridSpan w:val="2"/>
            <w:vAlign w:val="center"/>
          </w:tcPr>
          <w:p w:rsidR="00335FEF" w:rsidRPr="00A63CFF" w:rsidRDefault="00335FEF" w:rsidP="004C4FCB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35FEF" w:rsidRPr="00A63CFF" w:rsidTr="004C4FCB">
        <w:trPr>
          <w:trHeight w:hRule="exact" w:val="567"/>
          <w:jc w:val="center"/>
        </w:trPr>
        <w:tc>
          <w:tcPr>
            <w:tcW w:w="1716" w:type="dxa"/>
            <w:vMerge w:val="restart"/>
            <w:vAlign w:val="center"/>
          </w:tcPr>
          <w:p w:rsidR="00335FEF" w:rsidRPr="00A63CFF" w:rsidRDefault="00335FEF" w:rsidP="004C4FCB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技术系统</w:t>
            </w:r>
          </w:p>
          <w:p w:rsidR="00335FEF" w:rsidRPr="00A63CFF" w:rsidRDefault="00335FEF" w:rsidP="004C4FCB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联系人</w:t>
            </w:r>
          </w:p>
        </w:tc>
        <w:tc>
          <w:tcPr>
            <w:tcW w:w="3099" w:type="dxa"/>
            <w:gridSpan w:val="2"/>
            <w:vAlign w:val="center"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姓名：</w:t>
            </w:r>
          </w:p>
        </w:tc>
        <w:tc>
          <w:tcPr>
            <w:tcW w:w="3481" w:type="dxa"/>
            <w:gridSpan w:val="5"/>
            <w:vAlign w:val="center"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电话：</w:t>
            </w:r>
          </w:p>
        </w:tc>
      </w:tr>
      <w:tr w:rsidR="00335FEF" w:rsidRPr="00A63CFF" w:rsidTr="004C4FCB">
        <w:trPr>
          <w:trHeight w:hRule="exact" w:val="567"/>
          <w:jc w:val="center"/>
        </w:trPr>
        <w:tc>
          <w:tcPr>
            <w:tcW w:w="1716" w:type="dxa"/>
            <w:vMerge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Email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：</w:t>
            </w:r>
          </w:p>
        </w:tc>
        <w:tc>
          <w:tcPr>
            <w:tcW w:w="5550" w:type="dxa"/>
            <w:gridSpan w:val="6"/>
            <w:vAlign w:val="center"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35FEF" w:rsidRPr="00A63CFF" w:rsidTr="004C4FCB">
        <w:trPr>
          <w:trHeight w:hRule="exact" w:val="567"/>
          <w:jc w:val="center"/>
        </w:trPr>
        <w:tc>
          <w:tcPr>
            <w:tcW w:w="8296" w:type="dxa"/>
            <w:gridSpan w:val="8"/>
            <w:shd w:val="clear" w:color="auto" w:fill="C0C0C0"/>
            <w:vAlign w:val="center"/>
          </w:tcPr>
          <w:p w:rsidR="00335FEF" w:rsidRPr="00A63CFF" w:rsidRDefault="00335FEF" w:rsidP="004C4FCB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技术系统情况</w:t>
            </w:r>
          </w:p>
        </w:tc>
      </w:tr>
      <w:tr w:rsidR="00335FEF" w:rsidRPr="00A63CFF" w:rsidTr="004C4FCB">
        <w:trPr>
          <w:trHeight w:hRule="exact" w:val="567"/>
          <w:jc w:val="center"/>
        </w:trPr>
        <w:tc>
          <w:tcPr>
            <w:tcW w:w="1716" w:type="dxa"/>
            <w:vMerge w:val="restart"/>
            <w:vAlign w:val="center"/>
          </w:tcPr>
          <w:p w:rsidR="00335FEF" w:rsidRPr="00A63CFF" w:rsidRDefault="00335FEF" w:rsidP="004C4FCB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使用系统</w:t>
            </w:r>
          </w:p>
        </w:tc>
        <w:tc>
          <w:tcPr>
            <w:tcW w:w="6580" w:type="dxa"/>
            <w:gridSpan w:val="7"/>
            <w:vAlign w:val="center"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金仕达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恒生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易盛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上期技术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自开发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</w:p>
        </w:tc>
      </w:tr>
      <w:tr w:rsidR="00335FEF" w:rsidRPr="00A63CFF" w:rsidTr="004C4FCB">
        <w:trPr>
          <w:trHeight w:hRule="exact" w:val="567"/>
          <w:jc w:val="center"/>
        </w:trPr>
        <w:tc>
          <w:tcPr>
            <w:tcW w:w="1716" w:type="dxa"/>
            <w:vMerge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gridSpan w:val="7"/>
            <w:vAlign w:val="center"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其他：（开发商名称）：</w:t>
            </w:r>
          </w:p>
        </w:tc>
      </w:tr>
      <w:tr w:rsidR="00335FEF" w:rsidRPr="00A63CFF" w:rsidTr="004C4FCB">
        <w:trPr>
          <w:trHeight w:hRule="exact" w:val="567"/>
          <w:jc w:val="center"/>
        </w:trPr>
        <w:tc>
          <w:tcPr>
            <w:tcW w:w="8296" w:type="dxa"/>
            <w:gridSpan w:val="8"/>
            <w:shd w:val="clear" w:color="auto" w:fill="C0C0C0"/>
            <w:vAlign w:val="center"/>
          </w:tcPr>
          <w:p w:rsidR="00335FEF" w:rsidRPr="00A63CFF" w:rsidRDefault="00335FEF" w:rsidP="004C4FCB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测试情况</w:t>
            </w:r>
          </w:p>
        </w:tc>
      </w:tr>
      <w:tr w:rsidR="00335FEF" w:rsidRPr="00A63CFF" w:rsidTr="004C4FC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4815" w:type="dxa"/>
            <w:gridSpan w:val="3"/>
            <w:vAlign w:val="center"/>
          </w:tcPr>
          <w:p w:rsidR="00335FEF" w:rsidRPr="00A63CFF" w:rsidRDefault="00335FEF" w:rsidP="004C4FCB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1718" w:type="dxa"/>
            <w:gridSpan w:val="2"/>
            <w:vAlign w:val="center"/>
          </w:tcPr>
          <w:p w:rsidR="00335FEF" w:rsidRPr="00A63CFF" w:rsidRDefault="00335FEF" w:rsidP="004C4FCB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情况描述</w:t>
            </w:r>
          </w:p>
        </w:tc>
        <w:tc>
          <w:tcPr>
            <w:tcW w:w="1757" w:type="dxa"/>
            <w:gridSpan w:val="2"/>
            <w:vAlign w:val="center"/>
          </w:tcPr>
          <w:p w:rsidR="00335FEF" w:rsidRPr="00A63CFF" w:rsidRDefault="00335FEF" w:rsidP="004C4FCB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35FEF" w:rsidRPr="00A63CFF" w:rsidTr="004C4FC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4815" w:type="dxa"/>
            <w:gridSpan w:val="3"/>
            <w:vAlign w:val="center"/>
          </w:tcPr>
          <w:p w:rsidR="00335FEF" w:rsidRPr="00780253" w:rsidRDefault="00335FEF" w:rsidP="004C4FCB">
            <w:pPr>
              <w:rPr>
                <w:rFonts w:ascii="方正仿宋简体" w:eastAsia="方正仿宋简体" w:hAnsi="Times New Roman" w:cs="方正仿宋简体"/>
                <w:sz w:val="24"/>
                <w:szCs w:val="24"/>
              </w:rPr>
            </w:pPr>
            <w:r w:rsidRPr="00780253">
              <w:rPr>
                <w:rFonts w:ascii="方正仿宋简体" w:eastAsia="方正仿宋简体" w:hAnsi="Times New Roman" w:cs="方正仿宋简体" w:hint="eastAsia"/>
                <w:sz w:val="24"/>
                <w:szCs w:val="24"/>
              </w:rPr>
              <w:t>系统和数据是否备份</w:t>
            </w:r>
          </w:p>
        </w:tc>
        <w:tc>
          <w:tcPr>
            <w:tcW w:w="1718" w:type="dxa"/>
            <w:gridSpan w:val="2"/>
            <w:vAlign w:val="center"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35FEF" w:rsidRPr="00A63CFF" w:rsidTr="004C4FC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600"/>
          <w:jc w:val="center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vAlign w:val="center"/>
          </w:tcPr>
          <w:p w:rsidR="00335FEF" w:rsidRDefault="00335FEF" w:rsidP="004C4FCB">
            <w:pPr>
              <w:rPr>
                <w:rFonts w:ascii="方正仿宋简体" w:eastAsia="方正仿宋简体" w:hAnsi="Times New Roman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Times New Roman" w:cs="方正仿宋简体" w:hint="eastAsia"/>
                <w:sz w:val="24"/>
                <w:szCs w:val="24"/>
              </w:rPr>
              <w:t>保证金率是否分投机、套保设置</w:t>
            </w:r>
          </w:p>
          <w:p w:rsidR="00335FEF" w:rsidRPr="00F9271B" w:rsidRDefault="00335FEF" w:rsidP="004C4FCB">
            <w:pPr>
              <w:rPr>
                <w:rFonts w:ascii="方正仿宋简体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35FEF" w:rsidRPr="00A63CFF" w:rsidTr="004C4FC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jc w:val="center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vAlign w:val="center"/>
          </w:tcPr>
          <w:p w:rsidR="00335FEF" w:rsidRPr="00C579B4" w:rsidRDefault="00335FEF" w:rsidP="004C4FCB">
            <w:pPr>
              <w:rPr>
                <w:rFonts w:ascii="方正仿宋简体" w:eastAsia="方正仿宋简体" w:hAnsi="Times New Roman" w:cs="方正仿宋简体"/>
                <w:szCs w:val="20"/>
              </w:rPr>
            </w:pPr>
            <w:r w:rsidRPr="00C579B4">
              <w:rPr>
                <w:rFonts w:ascii="方正仿宋简体" w:eastAsia="方正仿宋简体" w:hAnsi="Times New Roman" w:cs="方正仿宋简体" w:hint="eastAsia"/>
                <w:szCs w:val="20"/>
              </w:rPr>
              <w:t>7月27日盘中交易：</w:t>
            </w:r>
            <w:r w:rsidRPr="00C579B4">
              <w:rPr>
                <w:rFonts w:ascii="方正仿宋简体" w:eastAsia="方正仿宋简体" w:hAnsi="Times New Roman" w:cs="方正仿宋简体"/>
                <w:szCs w:val="20"/>
              </w:rPr>
              <w:t>建立期货</w:t>
            </w:r>
            <w:r w:rsidRPr="00C579B4">
              <w:rPr>
                <w:rFonts w:ascii="方正仿宋简体" w:eastAsia="方正仿宋简体" w:hAnsi="Times New Roman" w:cs="方正仿宋简体" w:hint="eastAsia"/>
                <w:szCs w:val="20"/>
              </w:rPr>
              <w:t>、期权投机和保值</w:t>
            </w:r>
            <w:r w:rsidRPr="00C579B4">
              <w:rPr>
                <w:rFonts w:ascii="方正仿宋简体" w:eastAsia="方正仿宋简体" w:hAnsi="Times New Roman" w:cs="方正仿宋简体"/>
                <w:szCs w:val="20"/>
              </w:rPr>
              <w:t>持仓</w:t>
            </w:r>
            <w:r w:rsidRPr="00C579B4">
              <w:rPr>
                <w:rFonts w:ascii="方正仿宋简体" w:eastAsia="方正仿宋简体" w:hAnsi="Times New Roman" w:cs="方正仿宋简体" w:hint="eastAsia"/>
                <w:szCs w:val="20"/>
              </w:rPr>
              <w:t>，检查</w:t>
            </w:r>
            <w:r w:rsidRPr="00C579B4">
              <w:rPr>
                <w:rFonts w:ascii="方正仿宋简体" w:eastAsia="方正仿宋简体" w:hAnsi="Times New Roman" w:cs="方正仿宋简体"/>
                <w:szCs w:val="20"/>
              </w:rPr>
              <w:t>保证</w:t>
            </w:r>
            <w:r w:rsidRPr="00C579B4">
              <w:rPr>
                <w:rFonts w:ascii="方正仿宋简体" w:eastAsia="方正仿宋简体" w:hAnsi="Times New Roman" w:cs="方正仿宋简体" w:hint="eastAsia"/>
                <w:szCs w:val="20"/>
              </w:rPr>
              <w:t>金是否正确</w:t>
            </w:r>
          </w:p>
        </w:tc>
        <w:tc>
          <w:tcPr>
            <w:tcW w:w="1718" w:type="dxa"/>
            <w:gridSpan w:val="2"/>
            <w:vAlign w:val="center"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35FEF" w:rsidRPr="00A63CFF" w:rsidTr="004C4FC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jc w:val="center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vAlign w:val="center"/>
          </w:tcPr>
          <w:p w:rsidR="00335FEF" w:rsidRPr="00C579B4" w:rsidRDefault="00335FEF" w:rsidP="004C4FCB">
            <w:pPr>
              <w:rPr>
                <w:rFonts w:ascii="方正仿宋简体" w:eastAsia="方正仿宋简体" w:hAnsi="Times New Roman" w:cs="方正仿宋简体"/>
                <w:szCs w:val="20"/>
              </w:rPr>
            </w:pPr>
            <w:r w:rsidRPr="00C579B4">
              <w:rPr>
                <w:rFonts w:ascii="方正仿宋简体" w:eastAsia="方正仿宋简体" w:hAnsi="Times New Roman" w:cs="方正仿宋简体" w:hint="eastAsia"/>
                <w:szCs w:val="20"/>
              </w:rPr>
              <w:t>7月27日盘中交易：申请天</w:t>
            </w:r>
            <w:r w:rsidRPr="00C579B4">
              <w:rPr>
                <w:rFonts w:ascii="方正仿宋简体" w:eastAsia="方正仿宋简体" w:hAnsi="Times New Roman" w:cs="方正仿宋简体"/>
                <w:szCs w:val="20"/>
              </w:rPr>
              <w:t>胶期权</w:t>
            </w:r>
            <w:r w:rsidRPr="00C579B4">
              <w:rPr>
                <w:rFonts w:ascii="方正仿宋简体" w:eastAsia="方正仿宋简体" w:hAnsi="Times New Roman" w:cs="方正仿宋简体" w:hint="eastAsia"/>
                <w:szCs w:val="20"/>
              </w:rPr>
              <w:t>保值持仓</w:t>
            </w:r>
            <w:r w:rsidRPr="00C579B4">
              <w:rPr>
                <w:rFonts w:ascii="方正仿宋简体" w:eastAsia="方正仿宋简体" w:hAnsi="Times New Roman" w:cs="方正仿宋简体"/>
                <w:szCs w:val="20"/>
              </w:rPr>
              <w:t>行权</w:t>
            </w:r>
          </w:p>
        </w:tc>
        <w:tc>
          <w:tcPr>
            <w:tcW w:w="1718" w:type="dxa"/>
            <w:gridSpan w:val="2"/>
            <w:vAlign w:val="center"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35FEF" w:rsidRPr="00A63CFF" w:rsidTr="004C4FC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728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</w:tcBorders>
            <w:vAlign w:val="center"/>
          </w:tcPr>
          <w:p w:rsidR="00335FEF" w:rsidRPr="00C579B4" w:rsidRDefault="00335FEF" w:rsidP="004C4FCB">
            <w:pPr>
              <w:rPr>
                <w:rFonts w:ascii="方正仿宋简体" w:eastAsia="方正仿宋简体" w:hAnsi="Times New Roman" w:cs="方正仿宋简体"/>
                <w:szCs w:val="20"/>
              </w:rPr>
            </w:pPr>
            <w:r w:rsidRPr="00C579B4">
              <w:rPr>
                <w:rFonts w:ascii="方正仿宋简体" w:eastAsia="方正仿宋简体" w:hAnsi="Times New Roman" w:cs="方正仿宋简体" w:hint="eastAsia"/>
                <w:szCs w:val="20"/>
              </w:rPr>
              <w:t>盘后结算：检查</w:t>
            </w:r>
            <w:r w:rsidRPr="00C579B4">
              <w:rPr>
                <w:rFonts w:ascii="方正仿宋简体" w:eastAsia="方正仿宋简体" w:hAnsi="Times New Roman" w:cs="方正仿宋简体"/>
                <w:szCs w:val="20"/>
              </w:rPr>
              <w:t>期货</w:t>
            </w:r>
            <w:r w:rsidRPr="00C579B4">
              <w:rPr>
                <w:rFonts w:ascii="方正仿宋简体" w:eastAsia="方正仿宋简体" w:hAnsi="Times New Roman" w:cs="方正仿宋简体" w:hint="eastAsia"/>
                <w:szCs w:val="20"/>
              </w:rPr>
              <w:t>、期权</w:t>
            </w:r>
            <w:r w:rsidRPr="00C579B4">
              <w:rPr>
                <w:rFonts w:ascii="方正仿宋简体" w:eastAsia="方正仿宋简体" w:hAnsi="Times New Roman" w:cs="方正仿宋简体"/>
                <w:szCs w:val="20"/>
              </w:rPr>
              <w:t>投机</w:t>
            </w:r>
            <w:r w:rsidRPr="00C579B4">
              <w:rPr>
                <w:rFonts w:ascii="方正仿宋简体" w:eastAsia="方正仿宋简体" w:hAnsi="Times New Roman" w:cs="方正仿宋简体" w:hint="eastAsia"/>
                <w:szCs w:val="20"/>
              </w:rPr>
              <w:t>和</w:t>
            </w:r>
            <w:r w:rsidRPr="00C579B4">
              <w:rPr>
                <w:rFonts w:ascii="方正仿宋简体" w:eastAsia="方正仿宋简体" w:hAnsi="Times New Roman" w:cs="方正仿宋简体"/>
                <w:szCs w:val="20"/>
              </w:rPr>
              <w:t>保值</w:t>
            </w:r>
            <w:r w:rsidRPr="00C579B4">
              <w:rPr>
                <w:rFonts w:ascii="方正仿宋简体" w:eastAsia="方正仿宋简体" w:hAnsi="Times New Roman" w:cs="方正仿宋简体" w:hint="eastAsia"/>
                <w:szCs w:val="20"/>
              </w:rPr>
              <w:t>保证</w:t>
            </w:r>
            <w:r w:rsidRPr="00C579B4">
              <w:rPr>
                <w:rFonts w:ascii="方正仿宋简体" w:eastAsia="方正仿宋简体" w:hAnsi="Times New Roman" w:cs="方正仿宋简体"/>
                <w:szCs w:val="20"/>
              </w:rPr>
              <w:t>金</w:t>
            </w:r>
            <w:r w:rsidRPr="00C579B4">
              <w:rPr>
                <w:rFonts w:ascii="方正仿宋简体" w:eastAsia="方正仿宋简体" w:hAnsi="Times New Roman" w:cs="方正仿宋简体" w:hint="eastAsia"/>
                <w:szCs w:val="20"/>
              </w:rPr>
              <w:t>是否正确</w:t>
            </w:r>
          </w:p>
        </w:tc>
        <w:tc>
          <w:tcPr>
            <w:tcW w:w="1718" w:type="dxa"/>
            <w:gridSpan w:val="2"/>
            <w:vAlign w:val="center"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35FEF" w:rsidRPr="00A63CFF" w:rsidTr="004C4FC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621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</w:tcBorders>
            <w:vAlign w:val="center"/>
          </w:tcPr>
          <w:p w:rsidR="00335FEF" w:rsidRPr="00780253" w:rsidRDefault="00335FEF" w:rsidP="004C4FCB">
            <w:pPr>
              <w:rPr>
                <w:rFonts w:ascii="方正仿宋简体" w:eastAsia="方正仿宋简体" w:hAnsi="Times New Roman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Times New Roman" w:cs="方正仿宋简体" w:hint="eastAsia"/>
                <w:sz w:val="24"/>
                <w:szCs w:val="24"/>
              </w:rPr>
              <w:t>结算</w:t>
            </w:r>
            <w:r w:rsidRPr="00780253">
              <w:rPr>
                <w:rFonts w:ascii="方正仿宋简体" w:eastAsia="方正仿宋简体" w:hAnsi="Times New Roman" w:cs="方正仿宋简体" w:hint="eastAsia"/>
                <w:sz w:val="24"/>
                <w:szCs w:val="24"/>
              </w:rPr>
              <w:t>是否正常</w:t>
            </w:r>
          </w:p>
        </w:tc>
        <w:tc>
          <w:tcPr>
            <w:tcW w:w="1718" w:type="dxa"/>
            <w:gridSpan w:val="2"/>
            <w:vAlign w:val="center"/>
          </w:tcPr>
          <w:p w:rsidR="00335FEF" w:rsidRPr="004C13C9" w:rsidRDefault="00335FEF" w:rsidP="004C4FCB">
            <w:pPr>
              <w:rPr>
                <w:rFonts w:ascii="方正仿宋简体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35FEF" w:rsidRPr="00A63CFF" w:rsidTr="004C4FC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621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</w:tcBorders>
            <w:vAlign w:val="center"/>
          </w:tcPr>
          <w:p w:rsidR="00335FEF" w:rsidRPr="00780253" w:rsidRDefault="00335FEF" w:rsidP="004C4FCB">
            <w:pPr>
              <w:rPr>
                <w:rFonts w:ascii="方正仿宋简体" w:eastAsia="方正仿宋简体" w:hAnsi="Times New Roman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Times New Roman" w:cs="方正仿宋简体" w:hint="eastAsia"/>
                <w:sz w:val="24"/>
                <w:szCs w:val="24"/>
              </w:rPr>
              <w:t>盘后数据报送是否完成</w:t>
            </w:r>
          </w:p>
        </w:tc>
        <w:tc>
          <w:tcPr>
            <w:tcW w:w="1718" w:type="dxa"/>
            <w:gridSpan w:val="2"/>
            <w:vAlign w:val="center"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35FEF" w:rsidRPr="00A63CFF" w:rsidTr="004C4FC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74"/>
          <w:jc w:val="center"/>
        </w:trPr>
        <w:tc>
          <w:tcPr>
            <w:tcW w:w="4815" w:type="dxa"/>
            <w:gridSpan w:val="3"/>
            <w:vAlign w:val="center"/>
          </w:tcPr>
          <w:p w:rsidR="00335FEF" w:rsidRPr="00780253" w:rsidRDefault="00335FEF" w:rsidP="004C4FCB">
            <w:pPr>
              <w:pStyle w:val="a6"/>
              <w:rPr>
                <w:rFonts w:ascii="方正仿宋简体" w:eastAsia="方正仿宋简体" w:hAnsi="Times New Roman" w:cs="方正仿宋简体"/>
                <w:sz w:val="24"/>
                <w:szCs w:val="24"/>
              </w:rPr>
            </w:pPr>
            <w:r w:rsidRPr="00666B68">
              <w:rPr>
                <w:rFonts w:ascii="方正仿宋简体" w:eastAsia="方正仿宋简体" w:hAnsi="Times New Roman" w:cs="方正仿宋简体" w:hint="eastAsia"/>
                <w:iCs/>
                <w:sz w:val="24"/>
                <w:szCs w:val="24"/>
              </w:rPr>
              <w:t>测试过程中有无发生其它故障</w:t>
            </w:r>
          </w:p>
        </w:tc>
        <w:tc>
          <w:tcPr>
            <w:tcW w:w="1718" w:type="dxa"/>
            <w:gridSpan w:val="2"/>
            <w:vAlign w:val="center"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35FEF" w:rsidRPr="00A63CFF" w:rsidTr="004C4FC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4815" w:type="dxa"/>
            <w:gridSpan w:val="3"/>
            <w:vAlign w:val="center"/>
          </w:tcPr>
          <w:p w:rsidR="00335FEF" w:rsidRPr="00780253" w:rsidRDefault="00335FEF" w:rsidP="004C4FCB">
            <w:pPr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80253">
              <w:rPr>
                <w:rFonts w:ascii="方正仿宋简体" w:eastAsia="方正仿宋简体" w:hAnsi="Times New Roman" w:cs="方正仿宋简体" w:hint="eastAsia"/>
                <w:sz w:val="24"/>
                <w:szCs w:val="24"/>
              </w:rPr>
              <w:t>系统恢复是否正常</w:t>
            </w:r>
          </w:p>
        </w:tc>
        <w:tc>
          <w:tcPr>
            <w:tcW w:w="1718" w:type="dxa"/>
            <w:gridSpan w:val="2"/>
            <w:vAlign w:val="center"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335FEF" w:rsidRPr="00A63CFF" w:rsidRDefault="00335FEF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</w:tbl>
    <w:p w:rsidR="00335FEF" w:rsidRPr="00A63CFF" w:rsidRDefault="00335FEF" w:rsidP="00335FEF">
      <w:pPr>
        <w:spacing w:line="520" w:lineRule="exact"/>
        <w:ind w:firstLineChars="787" w:firstLine="2204"/>
        <w:rPr>
          <w:rFonts w:ascii="Times New Roman" w:eastAsia="方正仿宋简体" w:hAnsi="Times New Roman" w:cs="Times New Roman"/>
          <w:b/>
          <w:bCs/>
        </w:rPr>
      </w:pPr>
      <w:r w:rsidRPr="00A63CFF">
        <w:rPr>
          <w:rFonts w:ascii="Times New Roman" w:eastAsia="方正仿宋简体" w:hAnsi="Times New Roman" w:cs="方正仿宋简体" w:hint="eastAsia"/>
          <w:sz w:val="28"/>
          <w:szCs w:val="28"/>
        </w:rPr>
        <w:t>填表日期：</w:t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方正仿宋简体" w:hint="eastAsia"/>
          <w:sz w:val="28"/>
          <w:szCs w:val="28"/>
        </w:rPr>
        <w:t>填表人：</w:t>
      </w:r>
    </w:p>
    <w:p w:rsidR="00335FEF" w:rsidRPr="00A63CFF" w:rsidRDefault="00335FEF" w:rsidP="00335FEF">
      <w:pPr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>
        <w:rPr>
          <w:rFonts w:ascii="Times New Roman" w:eastAsia="方正仿宋简体" w:hAnsi="Times New Roman" w:cs="方正仿宋简体" w:hint="eastAsia"/>
          <w:b/>
          <w:bCs/>
        </w:rPr>
        <w:t>请会员按每个席位填写</w:t>
      </w:r>
      <w:r w:rsidRPr="00A63CFF">
        <w:rPr>
          <w:rFonts w:ascii="Times New Roman" w:eastAsia="方正仿宋简体" w:hAnsi="Times New Roman" w:cs="方正仿宋简体" w:hint="eastAsia"/>
          <w:b/>
          <w:bCs/>
        </w:rPr>
        <w:t>此表</w:t>
      </w:r>
      <w:r>
        <w:rPr>
          <w:rFonts w:ascii="Times New Roman" w:eastAsia="方正仿宋简体" w:hAnsi="Times New Roman" w:cs="方正仿宋简体" w:hint="eastAsia"/>
          <w:b/>
          <w:bCs/>
        </w:rPr>
        <w:t>，并</w:t>
      </w:r>
      <w:r w:rsidRPr="00A63CFF">
        <w:rPr>
          <w:rFonts w:ascii="Times New Roman" w:eastAsia="方正仿宋简体" w:hAnsi="Times New Roman" w:cs="方正仿宋简体" w:hint="eastAsia"/>
          <w:b/>
          <w:bCs/>
        </w:rPr>
        <w:t>在测试后的第一个工作日</w:t>
      </w:r>
      <w:r w:rsidRPr="00A63CFF">
        <w:rPr>
          <w:rFonts w:ascii="Times New Roman" w:eastAsia="方正仿宋简体" w:hAnsi="Times New Roman" w:cs="Times New Roman"/>
          <w:b/>
          <w:bCs/>
        </w:rPr>
        <w:t>12:00</w:t>
      </w:r>
      <w:r w:rsidRPr="00A63CFF">
        <w:rPr>
          <w:rFonts w:ascii="Times New Roman" w:eastAsia="方正仿宋简体" w:hAnsi="Times New Roman" w:cs="方正仿宋简体" w:hint="eastAsia"/>
          <w:b/>
          <w:bCs/>
        </w:rPr>
        <w:t>前通过电子邮件方式，递交到</w:t>
      </w:r>
      <w:r>
        <w:rPr>
          <w:rFonts w:ascii="Times New Roman" w:eastAsia="方正仿宋简体" w:hAnsi="Times New Roman" w:cs="方正仿宋简体" w:hint="eastAsia"/>
          <w:b/>
          <w:bCs/>
        </w:rPr>
        <w:t>运行部，</w:t>
      </w:r>
      <w:r w:rsidRPr="00A63CFF">
        <w:rPr>
          <w:rFonts w:ascii="Times New Roman" w:eastAsia="方正仿宋简体" w:hAnsi="Times New Roman" w:cs="方正仿宋简体" w:hint="eastAsia"/>
          <w:b/>
          <w:bCs/>
        </w:rPr>
        <w:t>邮箱：</w:t>
      </w:r>
      <w:hyperlink r:id="rId8" w:history="1">
        <w:r w:rsidRPr="00A63CFF">
          <w:rPr>
            <w:rFonts w:ascii="Times New Roman" w:eastAsia="方正仿宋简体" w:hAnsi="Times New Roman" w:cs="Times New Roman"/>
            <w:b/>
            <w:bCs/>
            <w:color w:val="0000FF"/>
            <w:u w:val="single"/>
          </w:rPr>
          <w:t>tech@shfe.com.cn</w:t>
        </w:r>
      </w:hyperlink>
      <w:r>
        <w:rPr>
          <w:rFonts w:ascii="Times New Roman" w:eastAsia="方正仿宋简体" w:hAnsi="Times New Roman" w:cs="Times New Roman" w:hint="eastAsia"/>
          <w:b/>
          <w:bCs/>
        </w:rPr>
        <w:t>。</w:t>
      </w:r>
      <w:r w:rsidRPr="00A63CFF">
        <w:rPr>
          <w:rFonts w:ascii="Times New Roman" w:eastAsia="方正仿宋简体" w:hAnsi="Times New Roman" w:cs="方正仿宋简体" w:hint="eastAsia"/>
          <w:b/>
          <w:bCs/>
        </w:rPr>
        <w:t>谢谢配合。</w:t>
      </w:r>
    </w:p>
    <w:p w:rsidR="00335FEF" w:rsidRPr="009457F1" w:rsidRDefault="00335FEF" w:rsidP="00335FEF">
      <w:pPr>
        <w:spacing w:line="480" w:lineRule="exact"/>
        <w:ind w:right="600"/>
        <w:jc w:val="right"/>
        <w:rPr>
          <w:rFonts w:ascii="Times New Roman" w:eastAsia="方正仿宋简体" w:hAnsi="Times New Roman" w:cs="方正仿宋简体"/>
          <w:sz w:val="30"/>
          <w:szCs w:val="30"/>
        </w:rPr>
      </w:pPr>
    </w:p>
    <w:p w:rsidR="00862497" w:rsidRDefault="00862497">
      <w:bookmarkStart w:id="0" w:name="_GoBack"/>
      <w:bookmarkEnd w:id="0"/>
    </w:p>
    <w:sectPr w:rsidR="00862497" w:rsidSect="0004189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C2" w:rsidRPr="00576433" w:rsidRDefault="00335FEF" w:rsidP="00CD2A91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576433">
      <w:rPr>
        <w:rStyle w:val="a5"/>
        <w:sz w:val="24"/>
        <w:szCs w:val="24"/>
      </w:rPr>
      <w:fldChar w:fldCharType="begin"/>
    </w:r>
    <w:r w:rsidRPr="00576433">
      <w:rPr>
        <w:rStyle w:val="a5"/>
        <w:sz w:val="24"/>
        <w:szCs w:val="24"/>
      </w:rPr>
      <w:instrText xml:space="preserve">PAGE  </w:instrText>
    </w:r>
    <w:r w:rsidRPr="00576433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- 5 -</w:t>
    </w:r>
    <w:r w:rsidRPr="00576433">
      <w:rPr>
        <w:rStyle w:val="a5"/>
        <w:sz w:val="24"/>
        <w:szCs w:val="24"/>
      </w:rPr>
      <w:fldChar w:fldCharType="end"/>
    </w:r>
  </w:p>
  <w:p w:rsidR="003F66C2" w:rsidRPr="0004189F" w:rsidRDefault="00335FEF">
    <w:pPr>
      <w:pStyle w:val="a3"/>
      <w:jc w:val="center"/>
      <w:rPr>
        <w:sz w:val="24"/>
        <w:szCs w:val="24"/>
      </w:rPr>
    </w:pPr>
  </w:p>
  <w:p w:rsidR="003F66C2" w:rsidRDefault="00335FEF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C2" w:rsidRDefault="00335FEF" w:rsidP="00734CC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EF"/>
    <w:rsid w:val="00335FEF"/>
    <w:rsid w:val="0086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23DB9-388E-4A9A-B20E-8FD4B020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FE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35FE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35FEF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335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35FEF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basedOn w:val="a0"/>
    <w:uiPriority w:val="99"/>
    <w:rsid w:val="00335FEF"/>
  </w:style>
  <w:style w:type="paragraph" w:styleId="a6">
    <w:name w:val="No Spacing"/>
    <w:uiPriority w:val="1"/>
    <w:qFormat/>
    <w:rsid w:val="00335FEF"/>
    <w:pPr>
      <w:widowControl w:val="0"/>
      <w:jc w:val="both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@shfe.com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ch@shfe.com.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h@shfe.com.c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42.24.1.244" TargetMode="External"/><Relationship Id="rId10" Type="http://schemas.openxmlformats.org/officeDocument/2006/relationships/footer" Target="footer1.xml"/><Relationship Id="rId4" Type="http://schemas.openxmlformats.org/officeDocument/2006/relationships/hyperlink" Target="http://192.168.9.215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337</Words>
  <Characters>1922</Characters>
  <Application>Microsoft Office Word</Application>
  <DocSecurity>0</DocSecurity>
  <Lines>16</Lines>
  <Paragraphs>4</Paragraphs>
  <ScaleCrop>false</ScaleCrop>
  <Company>SHFE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2020-07-21T08:22:00Z</dcterms:created>
  <dcterms:modified xsi:type="dcterms:W3CDTF">2020-07-21T08:22:00Z</dcterms:modified>
</cp:coreProperties>
</file>