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49" w:rsidRPr="00341A22" w:rsidRDefault="00D77F49" w:rsidP="00D77F49">
      <w:pPr>
        <w:spacing w:line="640" w:lineRule="exact"/>
        <w:rPr>
          <w:rFonts w:ascii="方正大标宋简体" w:eastAsia="方正大标宋简体"/>
          <w:sz w:val="42"/>
          <w:szCs w:val="42"/>
        </w:rPr>
      </w:pPr>
      <w:r w:rsidRPr="00341A22">
        <w:rPr>
          <w:rFonts w:ascii="方正大标宋简体" w:eastAsia="方正大标宋简体" w:hint="eastAsia"/>
          <w:sz w:val="42"/>
          <w:szCs w:val="42"/>
        </w:rPr>
        <w:t>附件</w:t>
      </w:r>
    </w:p>
    <w:p w:rsidR="00D77F49" w:rsidRDefault="00D77F49" w:rsidP="00D77F49">
      <w:pPr>
        <w:spacing w:line="640" w:lineRule="exact"/>
        <w:rPr>
          <w:rFonts w:eastAsia="方正仿宋简体"/>
          <w:sz w:val="30"/>
          <w:szCs w:val="30"/>
        </w:rPr>
      </w:pPr>
    </w:p>
    <w:p w:rsidR="00D77F49" w:rsidRPr="00341A22" w:rsidRDefault="00D77F49" w:rsidP="00D77F49">
      <w:pPr>
        <w:spacing w:line="64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平安银行上海交易所</w:t>
      </w:r>
      <w:r>
        <w:rPr>
          <w:rFonts w:ascii="方正大标宋简体" w:eastAsia="方正大标宋简体"/>
          <w:sz w:val="42"/>
          <w:szCs w:val="42"/>
        </w:rPr>
        <w:t>支行</w:t>
      </w:r>
      <w:r w:rsidRPr="00341A22">
        <w:rPr>
          <w:rFonts w:ascii="方正大标宋简体" w:eastAsia="方正大标宋简体"/>
          <w:sz w:val="42"/>
          <w:szCs w:val="42"/>
        </w:rPr>
        <w:t>网点信息</w:t>
      </w:r>
    </w:p>
    <w:p w:rsidR="00D77F49" w:rsidRDefault="00D77F49" w:rsidP="00D77F49">
      <w:pPr>
        <w:spacing w:line="400" w:lineRule="exact"/>
        <w:jc w:val="left"/>
        <w:rPr>
          <w:rFonts w:eastAsia="仿宋"/>
          <w:sz w:val="24"/>
        </w:rPr>
      </w:pPr>
    </w:p>
    <w:tbl>
      <w:tblPr>
        <w:tblW w:w="13608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290"/>
        <w:gridCol w:w="4138"/>
        <w:gridCol w:w="2927"/>
        <w:gridCol w:w="1890"/>
        <w:gridCol w:w="2373"/>
      </w:tblGrid>
      <w:tr w:rsidR="00D77F49" w:rsidRPr="00FD6869" w:rsidTr="00F259CC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FD6869">
              <w:rPr>
                <w:rFonts w:eastAsia="方正仿宋简体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FD6869">
              <w:rPr>
                <w:rFonts w:eastAsia="方正仿宋简体"/>
                <w:kern w:val="0"/>
                <w:sz w:val="28"/>
                <w:szCs w:val="28"/>
              </w:rPr>
              <w:t>网点信息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spacing w:after="150"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FD6869">
              <w:rPr>
                <w:rFonts w:eastAsia="方正仿宋简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spacing w:after="150" w:line="3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FD6869">
              <w:rPr>
                <w:rFonts w:eastAsia="方正仿宋简体"/>
                <w:kern w:val="0"/>
                <w:sz w:val="28"/>
                <w:szCs w:val="28"/>
              </w:rPr>
              <w:t>联系电话</w:t>
            </w:r>
          </w:p>
        </w:tc>
      </w:tr>
      <w:tr w:rsidR="00D77F49" w:rsidRPr="00FD6869" w:rsidTr="00F259CC">
        <w:trPr>
          <w:trHeight w:val="60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b/>
                <w:bCs/>
                <w:kern w:val="0"/>
                <w:sz w:val="24"/>
              </w:rPr>
              <w:t>平安银行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ind w:firstLineChars="100" w:firstLine="240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网点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平安银行股份有限公司上海交易所支行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姜宇婕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13816650508</w:t>
            </w:r>
          </w:p>
        </w:tc>
      </w:tr>
      <w:tr w:rsidR="00D77F49" w:rsidRPr="00FD6869" w:rsidTr="00F259CC">
        <w:trPr>
          <w:trHeight w:val="38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地址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上海市浦东新区向城路</w:t>
            </w:r>
            <w:r w:rsidRPr="00FD6869">
              <w:rPr>
                <w:rFonts w:eastAsia="方正仿宋简体"/>
                <w:kern w:val="0"/>
                <w:sz w:val="24"/>
              </w:rPr>
              <w:t>288</w:t>
            </w:r>
            <w:r w:rsidRPr="00FD6869">
              <w:rPr>
                <w:rFonts w:eastAsia="方正仿宋简体"/>
                <w:kern w:val="0"/>
                <w:sz w:val="24"/>
              </w:rPr>
              <w:t>号一楼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专柜电话</w:t>
            </w:r>
            <w:r w:rsidRPr="00FD6869">
              <w:rPr>
                <w:rFonts w:eastAsia="方正仿宋简体"/>
                <w:kern w:val="0"/>
                <w:sz w:val="24"/>
              </w:rPr>
              <w:t xml:space="preserve">  </w:t>
            </w:r>
          </w:p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58666527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胡艳冰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9" w:rsidRPr="00FD6869" w:rsidRDefault="00D77F49" w:rsidP="00F259CC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4"/>
              </w:rPr>
            </w:pPr>
            <w:r w:rsidRPr="00FD6869">
              <w:rPr>
                <w:rFonts w:eastAsia="方正仿宋简体"/>
                <w:kern w:val="0"/>
                <w:sz w:val="24"/>
              </w:rPr>
              <w:t>58666596</w:t>
            </w:r>
          </w:p>
        </w:tc>
      </w:tr>
    </w:tbl>
    <w:p w:rsidR="00D77F49" w:rsidRPr="009F63AF" w:rsidRDefault="00D77F49" w:rsidP="00D77F49">
      <w:pPr>
        <w:spacing w:line="480" w:lineRule="exact"/>
        <w:ind w:firstLineChars="100" w:firstLine="280"/>
        <w:rPr>
          <w:rFonts w:eastAsia="方正仿宋简体" w:hint="eastAsia"/>
          <w:color w:val="000000"/>
          <w:sz w:val="28"/>
          <w:szCs w:val="28"/>
        </w:rPr>
      </w:pPr>
    </w:p>
    <w:p w:rsidR="00D77F49" w:rsidRDefault="00D77F49" w:rsidP="00D77F49">
      <w:pPr>
        <w:spacing w:line="520" w:lineRule="exact"/>
        <w:rPr>
          <w:rFonts w:eastAsia="方正仿宋简体" w:hint="eastAsia"/>
          <w:sz w:val="28"/>
          <w:szCs w:val="28"/>
        </w:rPr>
      </w:pPr>
    </w:p>
    <w:p w:rsidR="001E2C94" w:rsidRDefault="001E2C94">
      <w:bookmarkStart w:id="0" w:name="_GoBack"/>
      <w:bookmarkEnd w:id="0"/>
    </w:p>
    <w:sectPr w:rsidR="001E2C94" w:rsidSect="00D41060">
      <w:pgSz w:w="16838" w:h="11906" w:orient="landscape"/>
      <w:pgMar w:top="1797" w:right="1440" w:bottom="1797" w:left="1440" w:header="851" w:footer="851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9"/>
    <w:rsid w:val="001E2C94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11728-7A8C-4A10-B63C-C56F6FB7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SHFE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2020-11-16T07:46:00Z</dcterms:created>
  <dcterms:modified xsi:type="dcterms:W3CDTF">2020-11-16T07:46:00Z</dcterms:modified>
</cp:coreProperties>
</file>