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141" w:rsidRPr="00167651" w:rsidRDefault="00992141" w:rsidP="00992141">
      <w:pPr>
        <w:pStyle w:val="1"/>
        <w:numPr>
          <w:ilvl w:val="0"/>
          <w:numId w:val="0"/>
        </w:numPr>
        <w:adjustRightInd w:val="0"/>
        <w:snapToGrid w:val="0"/>
        <w:spacing w:before="0" w:after="0" w:line="240" w:lineRule="auto"/>
        <w:jc w:val="left"/>
        <w:rPr>
          <w:rFonts w:eastAsia="方正大标宋简体"/>
          <w:b w:val="0"/>
          <w:sz w:val="42"/>
          <w:szCs w:val="42"/>
        </w:rPr>
      </w:pPr>
      <w:r w:rsidRPr="00167651">
        <w:rPr>
          <w:rFonts w:eastAsia="方正大标宋简体" w:hint="eastAsia"/>
          <w:b w:val="0"/>
          <w:sz w:val="42"/>
          <w:szCs w:val="42"/>
        </w:rPr>
        <w:t>附件</w:t>
      </w:r>
    </w:p>
    <w:p w:rsidR="00992141" w:rsidRPr="00167651" w:rsidRDefault="00992141" w:rsidP="00992141">
      <w:pPr>
        <w:pStyle w:val="1"/>
        <w:numPr>
          <w:ilvl w:val="0"/>
          <w:numId w:val="0"/>
        </w:numPr>
        <w:adjustRightInd w:val="0"/>
        <w:snapToGrid w:val="0"/>
        <w:spacing w:before="0" w:after="0" w:line="240" w:lineRule="auto"/>
        <w:jc w:val="center"/>
        <w:rPr>
          <w:rFonts w:eastAsia="方正大标宋简体"/>
          <w:b w:val="0"/>
          <w:sz w:val="42"/>
          <w:szCs w:val="42"/>
        </w:rPr>
      </w:pPr>
      <w:r w:rsidRPr="00167651">
        <w:rPr>
          <w:rFonts w:eastAsia="方正大标宋简体"/>
          <w:b w:val="0"/>
          <w:sz w:val="42"/>
          <w:szCs w:val="42"/>
        </w:rPr>
        <w:t>相关品种交易保证金比例和涨跌停板幅度</w:t>
      </w:r>
    </w:p>
    <w:p w:rsidR="00992141" w:rsidRPr="00167651" w:rsidRDefault="00992141" w:rsidP="00992141">
      <w:pPr>
        <w:pStyle w:val="1"/>
        <w:numPr>
          <w:ilvl w:val="0"/>
          <w:numId w:val="0"/>
        </w:numPr>
        <w:adjustRightInd w:val="0"/>
        <w:snapToGrid w:val="0"/>
        <w:spacing w:before="0" w:after="0" w:line="240" w:lineRule="auto"/>
        <w:jc w:val="center"/>
        <w:rPr>
          <w:rFonts w:eastAsia="方正大标宋简体"/>
          <w:b w:val="0"/>
          <w:sz w:val="42"/>
          <w:szCs w:val="42"/>
        </w:rPr>
      </w:pPr>
      <w:r w:rsidRPr="00167651">
        <w:rPr>
          <w:rFonts w:eastAsia="方正大标宋简体"/>
          <w:b w:val="0"/>
          <w:sz w:val="42"/>
          <w:szCs w:val="42"/>
        </w:rPr>
        <w:t>调整一览表</w:t>
      </w:r>
    </w:p>
    <w:p w:rsidR="00992141" w:rsidRDefault="00992141" w:rsidP="00992141">
      <w:pPr>
        <w:jc w:val="center"/>
        <w:rPr>
          <w:rFonts w:eastAsia="方正大标宋简体"/>
          <w:sz w:val="42"/>
          <w:szCs w:val="42"/>
        </w:rPr>
      </w:pPr>
    </w:p>
    <w:tbl>
      <w:tblPr>
        <w:tblW w:w="80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80"/>
        <w:gridCol w:w="1629"/>
        <w:gridCol w:w="1745"/>
        <w:gridCol w:w="1657"/>
        <w:gridCol w:w="1559"/>
      </w:tblGrid>
      <w:tr w:rsidR="00992141" w:rsidRPr="00787D5F" w:rsidTr="00F259CC">
        <w:trPr>
          <w:trHeight w:val="285"/>
          <w:jc w:val="center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92141" w:rsidRPr="00787D5F" w:rsidRDefault="00992141" w:rsidP="00F259CC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30"/>
                <w:szCs w:val="30"/>
              </w:rPr>
            </w:pPr>
            <w:r w:rsidRPr="00787D5F">
              <w:rPr>
                <w:rFonts w:ascii="方正黑体简体" w:eastAsia="方正黑体简体" w:hint="eastAsia"/>
                <w:color w:val="000000"/>
                <w:kern w:val="0"/>
                <w:sz w:val="30"/>
                <w:szCs w:val="30"/>
              </w:rPr>
              <w:t>品种</w:t>
            </w:r>
          </w:p>
        </w:tc>
        <w:tc>
          <w:tcPr>
            <w:tcW w:w="3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92141" w:rsidRPr="00787D5F" w:rsidRDefault="00992141" w:rsidP="00F259CC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30"/>
                <w:szCs w:val="30"/>
              </w:rPr>
            </w:pPr>
            <w:r w:rsidRPr="00787D5F">
              <w:rPr>
                <w:rFonts w:ascii="方正黑体简体" w:eastAsia="方正黑体简体" w:hint="eastAsia"/>
                <w:color w:val="000000"/>
                <w:kern w:val="0"/>
                <w:sz w:val="30"/>
                <w:szCs w:val="30"/>
              </w:rPr>
              <w:t>涨跌停板幅度（</w:t>
            </w:r>
            <w:r w:rsidRPr="00787D5F">
              <w:rPr>
                <w:rFonts w:ascii="方正黑体简体" w:eastAsia="方正黑体简体"/>
                <w:color w:val="000000"/>
                <w:kern w:val="0"/>
                <w:sz w:val="30"/>
                <w:szCs w:val="30"/>
              </w:rPr>
              <w:t>%）</w:t>
            </w:r>
          </w:p>
        </w:tc>
        <w:tc>
          <w:tcPr>
            <w:tcW w:w="3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92141" w:rsidRPr="00787D5F" w:rsidRDefault="00992141" w:rsidP="00F259CC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30"/>
                <w:szCs w:val="30"/>
              </w:rPr>
            </w:pPr>
            <w:r w:rsidRPr="00787D5F">
              <w:rPr>
                <w:rFonts w:ascii="方正黑体简体" w:eastAsia="方正黑体简体" w:hint="eastAsia"/>
                <w:color w:val="000000"/>
                <w:kern w:val="0"/>
                <w:sz w:val="30"/>
                <w:szCs w:val="30"/>
              </w:rPr>
              <w:t>交易保证金比例（%</w:t>
            </w:r>
            <w:r w:rsidRPr="00787D5F">
              <w:rPr>
                <w:rFonts w:ascii="方正黑体简体" w:eastAsia="方正黑体简体"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 w:rsidR="00992141" w:rsidRPr="00787D5F" w:rsidTr="00F259CC">
        <w:trPr>
          <w:trHeight w:val="285"/>
          <w:jc w:val="center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92141" w:rsidRPr="00787D5F" w:rsidRDefault="00992141" w:rsidP="00F259CC">
            <w:pPr>
              <w:widowControl/>
              <w:jc w:val="left"/>
              <w:rPr>
                <w:rFonts w:ascii="方正黑体简体" w:eastAsia="方正黑体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92141" w:rsidRPr="00787D5F" w:rsidRDefault="00992141" w:rsidP="00F259CC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30"/>
                <w:szCs w:val="30"/>
              </w:rPr>
            </w:pPr>
            <w:r w:rsidRPr="00787D5F">
              <w:rPr>
                <w:rFonts w:ascii="方正黑体简体" w:eastAsia="方正黑体简体" w:hint="eastAsia"/>
                <w:color w:val="000000"/>
                <w:kern w:val="0"/>
                <w:sz w:val="30"/>
                <w:szCs w:val="30"/>
              </w:rPr>
              <w:t>调整前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92141" w:rsidRPr="00787D5F" w:rsidRDefault="00992141" w:rsidP="00F259CC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30"/>
                <w:szCs w:val="30"/>
              </w:rPr>
            </w:pPr>
            <w:r w:rsidRPr="00787D5F">
              <w:rPr>
                <w:rFonts w:ascii="方正黑体简体" w:eastAsia="方正黑体简体" w:hint="eastAsia"/>
                <w:color w:val="000000"/>
                <w:kern w:val="0"/>
                <w:sz w:val="30"/>
                <w:szCs w:val="30"/>
              </w:rPr>
              <w:t>调整后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92141" w:rsidRPr="00787D5F" w:rsidRDefault="00992141" w:rsidP="00F259CC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30"/>
                <w:szCs w:val="30"/>
              </w:rPr>
            </w:pPr>
            <w:r w:rsidRPr="00787D5F">
              <w:rPr>
                <w:rFonts w:ascii="方正黑体简体" w:eastAsia="方正黑体简体" w:hint="eastAsia"/>
                <w:color w:val="000000"/>
                <w:kern w:val="0"/>
                <w:sz w:val="30"/>
                <w:szCs w:val="30"/>
              </w:rPr>
              <w:t>调整前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92141" w:rsidRPr="00787D5F" w:rsidRDefault="00992141" w:rsidP="00F259CC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30"/>
                <w:szCs w:val="30"/>
              </w:rPr>
            </w:pPr>
            <w:r w:rsidRPr="00787D5F">
              <w:rPr>
                <w:rFonts w:ascii="方正黑体简体" w:eastAsia="方正黑体简体" w:hint="eastAsia"/>
                <w:color w:val="000000"/>
                <w:kern w:val="0"/>
                <w:sz w:val="30"/>
                <w:szCs w:val="30"/>
              </w:rPr>
              <w:t>调整后</w:t>
            </w:r>
          </w:p>
        </w:tc>
      </w:tr>
      <w:tr w:rsidR="00992141" w:rsidTr="00F259CC">
        <w:trPr>
          <w:trHeight w:val="285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2141" w:rsidRDefault="00992141" w:rsidP="00F259CC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镍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2141" w:rsidRPr="0085552D" w:rsidRDefault="00992141" w:rsidP="00F259CC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2141" w:rsidRPr="00C53551" w:rsidRDefault="00992141" w:rsidP="00F259C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2141" w:rsidRPr="00C53551" w:rsidRDefault="00992141" w:rsidP="00F259C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2141" w:rsidRPr="00C53551" w:rsidRDefault="00992141" w:rsidP="00F259C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kern w:val="0"/>
                <w:sz w:val="30"/>
                <w:szCs w:val="30"/>
              </w:rPr>
              <w:t>8</w:t>
            </w:r>
          </w:p>
        </w:tc>
      </w:tr>
      <w:tr w:rsidR="00992141" w:rsidTr="00F259CC">
        <w:trPr>
          <w:trHeight w:val="285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2141" w:rsidRDefault="00992141" w:rsidP="00F259CC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螺纹钢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2141" w:rsidRDefault="00992141" w:rsidP="00F259CC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2141" w:rsidRDefault="00992141" w:rsidP="00F259C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2141" w:rsidRDefault="00992141" w:rsidP="00F259C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2141" w:rsidRDefault="00992141" w:rsidP="00F259C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kern w:val="0"/>
                <w:sz w:val="30"/>
                <w:szCs w:val="30"/>
              </w:rPr>
              <w:t>7</w:t>
            </w:r>
          </w:p>
        </w:tc>
      </w:tr>
      <w:tr w:rsidR="00992141" w:rsidTr="00F259CC">
        <w:trPr>
          <w:trHeight w:val="285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2141" w:rsidRDefault="00992141" w:rsidP="00F259CC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线材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2141" w:rsidRDefault="00992141" w:rsidP="00F259CC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2141" w:rsidRDefault="00992141" w:rsidP="00F259C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2141" w:rsidRDefault="00992141" w:rsidP="00F259C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2141" w:rsidRDefault="00992141" w:rsidP="00F259C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kern w:val="0"/>
                <w:sz w:val="30"/>
                <w:szCs w:val="30"/>
              </w:rPr>
              <w:t>7</w:t>
            </w:r>
          </w:p>
        </w:tc>
      </w:tr>
      <w:tr w:rsidR="00992141" w:rsidTr="00F259CC">
        <w:trPr>
          <w:trHeight w:val="285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2141" w:rsidRDefault="00992141" w:rsidP="00F259CC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热轧卷板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2141" w:rsidRDefault="00992141" w:rsidP="00F259CC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2141" w:rsidRDefault="00992141" w:rsidP="00F259C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2141" w:rsidRDefault="00992141" w:rsidP="00F259C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2141" w:rsidRDefault="00992141" w:rsidP="00F259C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kern w:val="0"/>
                <w:sz w:val="30"/>
                <w:szCs w:val="30"/>
              </w:rPr>
              <w:t>7</w:t>
            </w:r>
          </w:p>
        </w:tc>
      </w:tr>
      <w:tr w:rsidR="00992141" w:rsidTr="00F259CC">
        <w:trPr>
          <w:trHeight w:val="285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2141" w:rsidRDefault="00992141" w:rsidP="00F259CC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不锈钢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2141" w:rsidRDefault="00992141" w:rsidP="00F259CC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2141" w:rsidRDefault="00992141" w:rsidP="00F259C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2141" w:rsidRDefault="00992141" w:rsidP="00F259C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2141" w:rsidRDefault="00992141" w:rsidP="00F259C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kern w:val="0"/>
                <w:sz w:val="30"/>
                <w:szCs w:val="30"/>
              </w:rPr>
              <w:t>7</w:t>
            </w:r>
          </w:p>
        </w:tc>
      </w:tr>
    </w:tbl>
    <w:p w:rsidR="00992141" w:rsidRPr="009F63AF" w:rsidRDefault="00992141" w:rsidP="00992141">
      <w:pPr>
        <w:spacing w:line="480" w:lineRule="exact"/>
        <w:ind w:firstLineChars="100" w:firstLine="280"/>
        <w:rPr>
          <w:rFonts w:eastAsia="方正仿宋简体" w:hint="eastAsia"/>
          <w:color w:val="000000"/>
          <w:sz w:val="28"/>
          <w:szCs w:val="28"/>
        </w:rPr>
      </w:pPr>
    </w:p>
    <w:p w:rsidR="001E2C94" w:rsidRDefault="001E2C94">
      <w:bookmarkStart w:id="0" w:name="_GoBack"/>
      <w:bookmarkEnd w:id="0"/>
    </w:p>
    <w:sectPr w:rsidR="001E2C94" w:rsidSect="002D4ADA">
      <w:footerReference w:type="even" r:id="rId5"/>
      <w:footerReference w:type="default" r:id="rId6"/>
      <w:footerReference w:type="first" r:id="rId7"/>
      <w:pgSz w:w="11906" w:h="16838"/>
      <w:pgMar w:top="1440" w:right="1797" w:bottom="1440" w:left="1797" w:header="851" w:footer="850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C65" w:rsidRDefault="00992141" w:rsidP="00DE63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5C65" w:rsidRDefault="00992141">
    <w:pPr>
      <w:pStyle w:val="a4"/>
    </w:pPr>
  </w:p>
  <w:p w:rsidR="00A05C65" w:rsidRDefault="00992141"/>
  <w:p w:rsidR="00A05C65" w:rsidRDefault="0099214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ADA" w:rsidRPr="002D4ADA" w:rsidRDefault="00992141">
    <w:pPr>
      <w:pStyle w:val="a4"/>
      <w:jc w:val="center"/>
      <w:rPr>
        <w:sz w:val="24"/>
      </w:rPr>
    </w:pPr>
    <w:r w:rsidRPr="002D4ADA">
      <w:rPr>
        <w:sz w:val="24"/>
      </w:rPr>
      <w:fldChar w:fldCharType="begin"/>
    </w:r>
    <w:r w:rsidRPr="002D4ADA">
      <w:rPr>
        <w:sz w:val="24"/>
      </w:rPr>
      <w:instrText xml:space="preserve"> PAGE   \* </w:instrText>
    </w:r>
    <w:r w:rsidRPr="002D4ADA">
      <w:rPr>
        <w:sz w:val="24"/>
      </w:rPr>
      <w:instrText xml:space="preserve">MERGEFORMAT </w:instrText>
    </w:r>
    <w:r w:rsidRPr="002D4ADA">
      <w:rPr>
        <w:sz w:val="24"/>
      </w:rPr>
      <w:fldChar w:fldCharType="separate"/>
    </w:r>
    <w:r w:rsidRPr="00992141">
      <w:rPr>
        <w:noProof/>
        <w:sz w:val="24"/>
        <w:lang w:val="zh-CN"/>
      </w:rPr>
      <w:t>-</w:t>
    </w:r>
    <w:r>
      <w:rPr>
        <w:noProof/>
        <w:sz w:val="24"/>
      </w:rPr>
      <w:t xml:space="preserve"> 1 -</w:t>
    </w:r>
    <w:r w:rsidRPr="002D4ADA">
      <w:rPr>
        <w:sz w:val="24"/>
      </w:rPr>
      <w:fldChar w:fldCharType="end"/>
    </w:r>
  </w:p>
  <w:p w:rsidR="002D4ADA" w:rsidRDefault="0099214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C65" w:rsidRPr="00402DF6" w:rsidRDefault="00992141">
    <w:pPr>
      <w:pStyle w:val="a4"/>
      <w:jc w:val="center"/>
      <w:rPr>
        <w:sz w:val="24"/>
        <w:szCs w:val="24"/>
      </w:rPr>
    </w:pPr>
    <w:r w:rsidRPr="00402DF6">
      <w:rPr>
        <w:sz w:val="24"/>
        <w:szCs w:val="24"/>
      </w:rPr>
      <w:fldChar w:fldCharType="begin"/>
    </w:r>
    <w:r w:rsidRPr="00402DF6">
      <w:rPr>
        <w:sz w:val="24"/>
        <w:szCs w:val="24"/>
      </w:rPr>
      <w:instrText>PAGE   \* MERGEFORMAT</w:instrText>
    </w:r>
    <w:r w:rsidRPr="00402DF6">
      <w:rPr>
        <w:sz w:val="24"/>
        <w:szCs w:val="24"/>
      </w:rPr>
      <w:fldChar w:fldCharType="separate"/>
    </w:r>
    <w:r w:rsidRPr="008C757C">
      <w:rPr>
        <w:noProof/>
        <w:sz w:val="24"/>
        <w:szCs w:val="24"/>
        <w:lang w:val="zh-CN"/>
      </w:rPr>
      <w:t>-</w:t>
    </w:r>
    <w:r>
      <w:rPr>
        <w:noProof/>
        <w:sz w:val="24"/>
        <w:szCs w:val="24"/>
      </w:rPr>
      <w:t xml:space="preserve"> 1 -</w:t>
    </w:r>
    <w:r w:rsidRPr="00402DF6">
      <w:rPr>
        <w:sz w:val="24"/>
        <w:szCs w:val="24"/>
      </w:rPr>
      <w:fldChar w:fldCharType="end"/>
    </w:r>
  </w:p>
  <w:p w:rsidR="00A05C65" w:rsidRDefault="00992141">
    <w:pPr>
      <w:pStyle w:val="a4"/>
    </w:pPr>
  </w:p>
  <w:p w:rsidR="00A05C65" w:rsidRDefault="00992141"/>
  <w:p w:rsidR="00A05C65" w:rsidRDefault="00992141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C2914"/>
    <w:multiLevelType w:val="multilevel"/>
    <w:tmpl w:val="04090023"/>
    <w:numStyleLink w:val="a"/>
  </w:abstractNum>
  <w:abstractNum w:abstractNumId="1" w15:restartNumberingAfterBreak="0">
    <w:nsid w:val="5BC84AD5"/>
    <w:multiLevelType w:val="multilevel"/>
    <w:tmpl w:val="04090023"/>
    <w:styleLink w:val="a"/>
    <w:lvl w:ilvl="0">
      <w:start w:val="1"/>
      <w:numFmt w:val="upperRoman"/>
      <w:pStyle w:val="1"/>
      <w:lvlText w:val="第 %1 条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2"/>
      <w:isLgl/>
      <w:lvlText w:val="节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upperRoman"/>
        <w:pStyle w:val="1"/>
        <w:lvlText w:val="第 %1 条"/>
        <w:lvlJc w:val="left"/>
        <w:pPr>
          <w:tabs>
            <w:tab w:val="num" w:pos="1080"/>
          </w:tabs>
          <w:ind w:left="0" w:firstLine="0"/>
        </w:pPr>
        <w:rPr>
          <w:lang w:val="en-US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41"/>
    <w:rsid w:val="001E2C94"/>
    <w:rsid w:val="0099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7F091-158A-47B5-B467-C48B0E2F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921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H1,h1,Level 1 Topic Heading,H11,H12,H111,H13,H112,Heading 0,Level 1 Head,PIM 1,Section Head,l1,1st level,H14,H15,H16,H17,LN,章节,heading 1,Arial 14 Fett,Arial 14 Fett1,Arial 14 Fett2,Head1,l0,11,l01,标书1,第*部分,第A章,L1,boc,Fab-1,Head 1 (Chapter heading)"/>
    <w:basedOn w:val="a0"/>
    <w:next w:val="a0"/>
    <w:link w:val="1Char"/>
    <w:uiPriority w:val="9"/>
    <w:qFormat/>
    <w:rsid w:val="00992141"/>
    <w:pPr>
      <w:keepNext/>
      <w:keepLines/>
      <w:numPr>
        <w:numId w:val="2"/>
      </w:numPr>
      <w:tabs>
        <w:tab w:val="clear" w:pos="1080"/>
      </w:tabs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2,Heading 2 Hidden,Heading 2 CCBS,heading 2,第一章 标题 2,（一）,PIM2,H2,Titre3,HD2,sect 1.2,H21,sect 1.21,H22,sect 1.22,H211,sect 1.211,H23,sect 1.23,H212,sect 1.212,DO,Titre B,heading 2TOC,节,1.1  heading 2,h:2,h:2app,A,Header 2,Level 2 Head,2,l2,list 2"/>
    <w:basedOn w:val="a0"/>
    <w:next w:val="a0"/>
    <w:link w:val="2Char"/>
    <w:qFormat/>
    <w:rsid w:val="00992141"/>
    <w:pPr>
      <w:keepNext/>
      <w:keepLines/>
      <w:numPr>
        <w:ilvl w:val="1"/>
        <w:numId w:val="2"/>
      </w:numPr>
      <w:tabs>
        <w:tab w:val="clear" w:pos="720"/>
      </w:tabs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H3,Level 3 Head,h3,l3,CT,Heading 3 - old,Fab-3,level_3,PIM 3,sect1.2.3,prop3,3heading,heading 3,Heading 31,1.1.1 Heading 3,3rd level,Bold Head,bh,sect1.2.31,sect1.2.32,sect1.2.311,sect1.2.33,sect1.2.312,list 3,Head 3,Heading Three,BOD 0,sect1.2.34"/>
    <w:basedOn w:val="a0"/>
    <w:next w:val="a0"/>
    <w:link w:val="3Char"/>
    <w:qFormat/>
    <w:rsid w:val="00992141"/>
    <w:pPr>
      <w:keepNext/>
      <w:keepLines/>
      <w:numPr>
        <w:ilvl w:val="2"/>
        <w:numId w:val="2"/>
      </w:numPr>
      <w:tabs>
        <w:tab w:val="clear" w:pos="720"/>
      </w:tabs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H4,Fab-4,T5,h4,4heading,PIM 4,Ref Heading 1,rh1,Heading sql,sect 1.2.3.4,bullet,bl,bb,I4,l4,list 4,mh1l,Module heading 1 large (18 points),Head 4,h41,h42,h43,h411,h44,h412,h45,h413,h46,h414,h47,h48,h415,h49,h410,h416,h417,h418,h419,h420,h4110,h421"/>
    <w:basedOn w:val="a0"/>
    <w:next w:val="a0"/>
    <w:link w:val="4Char"/>
    <w:qFormat/>
    <w:rsid w:val="00992141"/>
    <w:pPr>
      <w:keepNext/>
      <w:keepLines/>
      <w:numPr>
        <w:ilvl w:val="3"/>
        <w:numId w:val="2"/>
      </w:numPr>
      <w:tabs>
        <w:tab w:val="clear" w:pos="864"/>
      </w:tabs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aliases w:val="H5,h5,PIM 5,Table label,l5,hm,mh2,Module heading 2,Head 5,list 5,5,dash,ds,dd,上海中望标准标题五,h51,heading 51,h52,heading 52,h53,heading 53,heading 5,正文五级标题,Roman list,Para5,Para51,H51,Para52,H52,Para511,H511,Para53,H53,Para512,H512,Para54,H54,Para513"/>
    <w:basedOn w:val="a0"/>
    <w:next w:val="a0"/>
    <w:link w:val="5Char"/>
    <w:qFormat/>
    <w:rsid w:val="00992141"/>
    <w:pPr>
      <w:keepNext/>
      <w:keepLines/>
      <w:numPr>
        <w:ilvl w:val="4"/>
        <w:numId w:val="2"/>
      </w:numPr>
      <w:tabs>
        <w:tab w:val="clear" w:pos="1008"/>
      </w:tabs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aliases w:val="BOD 4,H6,h6,h61,heading 61,PIM 6,H61,H62,H611,H63,H612,H64,H613,H65,H614,H66,H615,H67,H616,H68,H617,H69,H618,H610,H619,H620,H6110,H621,H6111,H631,H6121,H641,H6131,H651,H6141,H661,H6151,H671,H6161,H681,H6171,H691,H6181,H6101,H6191,H622,H6112,H632"/>
    <w:basedOn w:val="a0"/>
    <w:next w:val="a0"/>
    <w:link w:val="6Char"/>
    <w:qFormat/>
    <w:rsid w:val="00992141"/>
    <w:pPr>
      <w:keepNext/>
      <w:keepLines/>
      <w:numPr>
        <w:ilvl w:val="5"/>
        <w:numId w:val="2"/>
      </w:numPr>
      <w:tabs>
        <w:tab w:val="clear" w:pos="1152"/>
      </w:tabs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aliases w:val="H TIMES1,1.标题 6,PIM 7,不用,正文七级标题,letter list,Legal Level 1.1.,rp_Heading 7,Appendix Level 1,L7,H7,L1 Heading 7,h7,st,SDL title"/>
    <w:basedOn w:val="a0"/>
    <w:next w:val="a0"/>
    <w:link w:val="7Char"/>
    <w:qFormat/>
    <w:rsid w:val="00992141"/>
    <w:pPr>
      <w:keepNext/>
      <w:keepLines/>
      <w:numPr>
        <w:ilvl w:val="6"/>
        <w:numId w:val="2"/>
      </w:numPr>
      <w:tabs>
        <w:tab w:val="clear" w:pos="1296"/>
      </w:tabs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aliases w:val="不用8,正文八级标题,Legal Level 1.1.1.,注意框体,rp_Heading 8,H8,L1 Heading 8,Annex,ft,figure title,Center Bold,标题6"/>
    <w:basedOn w:val="a0"/>
    <w:next w:val="a0"/>
    <w:link w:val="8Char"/>
    <w:qFormat/>
    <w:rsid w:val="00992141"/>
    <w:pPr>
      <w:keepNext/>
      <w:keepLines/>
      <w:numPr>
        <w:ilvl w:val="7"/>
        <w:numId w:val="2"/>
      </w:numPr>
      <w:tabs>
        <w:tab w:val="clear" w:pos="1440"/>
      </w:tabs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aliases w:val="PIM 9,App Heading,不用9,正文九级标题,Legal Level 1.1.1.1.,huh,rp_Heading 9,Doc Ref,Appendix,H9,tt,table title,标题 45,Figure Heading,FH"/>
    <w:basedOn w:val="a0"/>
    <w:next w:val="a0"/>
    <w:link w:val="9Char"/>
    <w:qFormat/>
    <w:rsid w:val="00992141"/>
    <w:pPr>
      <w:keepNext/>
      <w:keepLines/>
      <w:numPr>
        <w:ilvl w:val="8"/>
        <w:numId w:val="2"/>
      </w:numPr>
      <w:tabs>
        <w:tab w:val="clear" w:pos="1584"/>
      </w:tabs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H1 Char2,h1 Char2,Level 1 Topic Heading Char1,H11 Char2,H12 Char2,H111 Char2,H13 Char2,H112 Char2,Heading 0 Char2,Level 1 Head Char1,PIM 1 Char1,Section Head Char2,l1 Char2,1st level Char2,H14 Char1,H15 Char1,H16 Char1,H17 Char1,LN Char1"/>
    <w:basedOn w:val="a1"/>
    <w:link w:val="1"/>
    <w:uiPriority w:val="9"/>
    <w:qFormat/>
    <w:rsid w:val="0099214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99214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rsid w:val="0099214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1"/>
    <w:link w:val="4"/>
    <w:rsid w:val="0099214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1"/>
    <w:link w:val="5"/>
    <w:rsid w:val="00992141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1"/>
    <w:link w:val="6"/>
    <w:rsid w:val="0099214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1"/>
    <w:link w:val="7"/>
    <w:rsid w:val="00992141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1"/>
    <w:link w:val="8"/>
    <w:rsid w:val="00992141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1"/>
    <w:link w:val="9"/>
    <w:rsid w:val="00992141"/>
    <w:rPr>
      <w:rFonts w:asciiTheme="majorHAnsi" w:eastAsiaTheme="majorEastAsia" w:hAnsiTheme="majorHAnsi" w:cstheme="majorBidi"/>
      <w:szCs w:val="21"/>
    </w:rPr>
  </w:style>
  <w:style w:type="paragraph" w:styleId="a4">
    <w:name w:val="footer"/>
    <w:basedOn w:val="a0"/>
    <w:link w:val="Char"/>
    <w:uiPriority w:val="99"/>
    <w:qFormat/>
    <w:rsid w:val="0099214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1"/>
    <w:link w:val="a4"/>
    <w:uiPriority w:val="99"/>
    <w:rsid w:val="00992141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styleId="a5">
    <w:name w:val="page number"/>
    <w:qFormat/>
    <w:rsid w:val="00992141"/>
    <w:rPr>
      <w:rFonts w:cs="Times New Roman"/>
    </w:rPr>
  </w:style>
  <w:style w:type="numbering" w:styleId="a">
    <w:name w:val="Outline List 3"/>
    <w:basedOn w:val="a3"/>
    <w:rsid w:val="0099214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SHFE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2020-11-17T11:31:00Z</dcterms:created>
  <dcterms:modified xsi:type="dcterms:W3CDTF">2020-11-17T11:31:00Z</dcterms:modified>
</cp:coreProperties>
</file>