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>交割仓库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及厂库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Arial"/>
          <w:b/>
          <w:bCs/>
          <w:color w:val="212121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134620</wp:posOffset>
                </wp:positionV>
                <wp:extent cx="8740775" cy="10160"/>
                <wp:effectExtent l="0" t="4445" r="317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0140" y="1841500"/>
                          <a:ext cx="8740775" cy="101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prstClr val="black"/>
                        </a:fillRef>
                        <a:effectRef idx="1">
                          <a:prstClr val="black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10.6pt;height:0.8pt;width:688.25pt;z-index:251659264;mso-width-relative:page;mso-height-relative:page;" filled="f" stroked="t" coordsize="21600,21600" o:gfxdata="UEsFBgAAAAAAAAAAAAAAAAAAAAAAAFBLAwQKAAAAAACHTuJAAAAAAAAAAAAAAAAABAAAAGRycy9Q&#10;SwMEFAAAAAgAh07iQNR5xJPXAAAACQEAAA8AAABkcnMvZG93bnJldi54bWxNj81qwzAQhO+FvoPY&#10;QG+JZAfc1LWcg6EUCg00DvQqS1vLxFoZS/l7+yqn9jg7w8y31fbqRnbGOQyeJGQrAQxJezNQL+HQ&#10;vi03wEJUZNToCSXcMMC2fnyoVGn8hb7wvI89SyUUSiXBxjiVnAdt0amw8hNS8n787FRMcu65mdUl&#10;lbuR50IU3KmB0oJVEzYW9XF/chJ2n9S1N9KNbb53BbbvH1ELJeXTIhOvwCJe418Y7vgJHerE1PkT&#10;mcBGCct1kZIS8iwHdvfXz/kLsC5d8g3wuuL/P6h/AVBLAwQUAAAACACHTuJABwOzUgICAADjAwAA&#10;DgAAAGRycy9lMm9Eb2MueG1srZNLktMwEIb3VHEHlfbEdkgmwRVnFpMKGx6pAg6gyLKtKr1KrcTJ&#10;JbgAVexgxZI9t2E4Bi3Zk4FhMws2sh6tr/v/1V5dn7QiR+FBWlPRYpJTIgy3tTRtRT+83z5bUgKB&#10;mZopa0RFzwLo9frpk1XvSjG1nVW18AQhBsreVbQLwZVZBrwTmsHEOmHwsLFes4BL32a1Zz3Stcqm&#10;eX6V9dbXzlsuAHB3MxzSkegfA7RNI7nYWH7QwoSB6oViASVBJx3Qdaq2aQQPb5sGRCCqoqg0pBGT&#10;4Hwfx2y9YmXrmeskH0tgjynhgSbNpMGkF9SGBUYOXv6D0pJ7C7YJE251NghJjqCKIn/gzbuOOZG0&#10;oNXgLqbD/8PyN8edJ7LGTqDEMI0Pfvvp+8+PX379+Izj7bevpIgm9Q5KjL0xOz+uwO18VHxqvI5f&#10;1EJOiClQyAztPeN8OSvm+WiyOAXCMWC5mOWLxZwSHiPy4iqdZ/cg5yG8FFaTOKmokiZ6wEp2fAUB&#10;k2PoXUjcNnYrlUrvqAzpK/q8SHSGvdlgT2Ai7VAfmJYSplpseh58IoJVso63Iwd8u79RnhwZtsp0&#10;O5+/WKQgddCvbT1sL1DNXbljfKrnL1AsbsOgG66ko6HNtAz45yip0QTkXEjKICQaPFgaZ3tbn5PT&#10;aR/fPqUZ+zQ215/rdPv+31z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NR5xJPXAAAACQEAAA8A&#10;AAAAAAAAAQAgAAAAOAAAAGRycy9kb3ducmV2LnhtbFBLAQIUABQAAAAIAIdO4kAHA7NSAgIAAOMD&#10;AAAOAAAAAAAAAAEAIAAAADwBAABkcnMvZTJvRG9jLnhtbFBLBQYAAAAABgAGAFkBAACwBQAAAAA=&#10;">
                <v:fill on="f" focussize="0,0"/>
                <v:stroke weight="0.25pt" color="#2F5597 [2408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上海期货交易所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热轧卷板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交割仓库</w:t>
      </w:r>
    </w:p>
    <w:tbl>
      <w:tblPr>
        <w:tblStyle w:val="4"/>
        <w:tblpPr w:leftFromText="180" w:rightFromText="180" w:vertAnchor="text" w:horzAnchor="page" w:tblpX="1638" w:tblpY="563"/>
        <w:tblOverlap w:val="never"/>
        <w:tblW w:w="134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559"/>
        <w:gridCol w:w="2309"/>
        <w:gridCol w:w="1205"/>
        <w:gridCol w:w="1393"/>
        <w:gridCol w:w="2486"/>
        <w:gridCol w:w="1221"/>
        <w:gridCol w:w="26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仓库名称</w:t>
            </w:r>
          </w:p>
        </w:tc>
        <w:tc>
          <w:tcPr>
            <w:tcW w:w="2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存放地址</w:t>
            </w: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启用库容</w:t>
            </w:r>
          </w:p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（吨）</w:t>
            </w:r>
          </w:p>
        </w:tc>
        <w:tc>
          <w:tcPr>
            <w:tcW w:w="1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地区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升贴水</w:t>
            </w:r>
          </w:p>
        </w:tc>
        <w:tc>
          <w:tcPr>
            <w:tcW w:w="24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铁路站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/港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中国外运华东有限公司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上海市逸仙路4088号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铁路：上海铁路局何家湾站外贸五条专用线</w:t>
            </w:r>
          </w:p>
        </w:tc>
        <w:tc>
          <w:tcPr>
            <w:tcW w:w="1221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王耀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021-56441555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苏州市高新区长江路748号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码头：苏州新区库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陈岳峰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13501724955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镇江惠龙长江港务有限公司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江苏镇江金桥大道88号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18,0000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码头：惠龙港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温祥旭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0511-85938558, 85938557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15105293553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F：0511－85588959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无锡市国联物流有限公司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无锡市惠山区洛社镇梅泾村南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码头：国联皋桥码头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王顺斌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13750861620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玖隆钢铁物流有限公司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江苏省张家港市锦丰镇江苏扬子江国际冶金工业园锦绣路181号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360,000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何学军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0512-35012175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13962224270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张铭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0512-58953501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15895595421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冯龄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0512-35012205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13815290649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F：0512-58953504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广东广物物流有限公司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广州市白云区石井镇龙湖乡唐阁村西街4号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12,000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冯嘉桥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020-86188912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13826082312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中储发展股份有限公司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无锡市新区城南路32－1号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铁路：周泾巷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蒋俊鹏</w:t>
            </w:r>
          </w:p>
        </w:tc>
        <w:tc>
          <w:tcPr>
            <w:tcW w:w="26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18951566764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专用线：中储发展股份有限公司无锡物流中心专用线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码头：无锡新区新港码头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南京市江宁区滨江经济开发区丽水大街1186号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90,000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码头：中国储运码头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葛昌兴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13601409234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张南徽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15905145629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F:025-85501459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天津市北辰区陆路港物流装备产业园陆港四经支路1号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贴水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60元/吨</w:t>
            </w:r>
          </w:p>
        </w:tc>
        <w:tc>
          <w:tcPr>
            <w:tcW w:w="24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孟小东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赵俊城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刘晨凤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022－58986699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18920287007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022-58986670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13116011860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022-58986670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13920586081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F：022－58986673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湖北省武汉市汉口区解放大道2020号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12,000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贴水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40元/吨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铁路：武汉铁路局丹水池站中储发展股份汉口分公司专用线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叶兰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027-82314973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13986139332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F：027-82304379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陕西省西安市临潼区斜口街办窑村七组中储西安物流中心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15,000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铁路：西安局窑村站中储发展股份有限公司西安物流中心专用线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王屾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赵勇博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13772490728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15091040155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上海兴晟钢材加工有限公司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上海市宝山区杨南路609 号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明图杰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13901933045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王晓锋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13917985385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王志东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13601719798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江小华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13801900887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浙商中拓集团物流科技有限公司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浙江省湖州市德清县钟管镇龙山路158号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徐承波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</w:rPr>
              <w:t>13989493313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河北省唐山市丰南经济开发区临港经济园复兴街99号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72,000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贴水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70元/吨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韩杰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13512898701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五矿无锡物流园有限公司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无锡市惠山区天港路1号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48,000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夏维冬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李振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15852513305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13812288211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广东省东莞市麻涌镇新沙路8号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夏维冬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李振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15852513305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13812288211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宁波港九龙仓仓储有限公司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宁波镇海区平海路299号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李想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15000053211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上海远盛仓储有限公司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广东省佛山市顺德区杏坛镇南华村临港路2号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鲍俐娜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陈健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13671698424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13901816119</w:t>
            </w:r>
          </w:p>
        </w:tc>
      </w:tr>
    </w:tbl>
    <w:p/>
    <w:p>
      <w:pPr>
        <w:jc w:val="both"/>
        <w:rPr>
          <w:rFonts w:hint="eastAsia" w:ascii="华文中宋" w:hAnsi="华文中宋" w:eastAsia="华文中宋"/>
          <w:b/>
          <w:bCs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上海期货交易所热轧卷板集团交割库</w:t>
      </w:r>
    </w:p>
    <w:tbl>
      <w:tblPr>
        <w:tblStyle w:val="4"/>
        <w:tblW w:w="15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511"/>
        <w:gridCol w:w="2304"/>
        <w:gridCol w:w="2835"/>
        <w:gridCol w:w="1134"/>
        <w:gridCol w:w="1276"/>
        <w:gridCol w:w="1701"/>
        <w:gridCol w:w="1993"/>
        <w:gridCol w:w="12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62" w:type="dxa"/>
            <w:shd w:val="clear" w:color="auto" w:fill="EAEDF1" w:themeFill="text2" w:themeFillTint="1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2511" w:type="dxa"/>
            <w:shd w:val="clear" w:color="auto" w:fill="EAEDF1" w:themeFill="text2" w:themeFillTint="1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集团交割中心</w:t>
            </w:r>
          </w:p>
        </w:tc>
        <w:tc>
          <w:tcPr>
            <w:tcW w:w="2304" w:type="dxa"/>
            <w:shd w:val="clear" w:color="auto" w:fill="EAEDF1" w:themeFill="text2" w:themeFillTint="1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交割库名称</w:t>
            </w:r>
          </w:p>
        </w:tc>
        <w:tc>
          <w:tcPr>
            <w:tcW w:w="2835" w:type="dxa"/>
            <w:shd w:val="clear" w:color="auto" w:fill="EAEDF1" w:themeFill="text2" w:themeFillTint="1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存放</w:t>
            </w:r>
            <w:r>
              <w:rPr>
                <w:rFonts w:ascii="仿宋" w:hAnsi="仿宋" w:eastAsia="仿宋"/>
                <w:b/>
                <w:bCs/>
                <w:szCs w:val="21"/>
              </w:rPr>
              <w:t>地址</w:t>
            </w:r>
          </w:p>
        </w:tc>
        <w:tc>
          <w:tcPr>
            <w:tcW w:w="1134" w:type="dxa"/>
            <w:shd w:val="clear" w:color="auto" w:fill="EAEDF1" w:themeFill="text2" w:themeFillTint="1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启用库容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（吨）</w:t>
            </w:r>
          </w:p>
        </w:tc>
        <w:tc>
          <w:tcPr>
            <w:tcW w:w="1276" w:type="dxa"/>
            <w:shd w:val="clear" w:color="auto" w:fill="EAEDF1" w:themeFill="text2" w:themeFillTint="1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联系人</w:t>
            </w:r>
          </w:p>
        </w:tc>
        <w:tc>
          <w:tcPr>
            <w:tcW w:w="1701" w:type="dxa"/>
            <w:shd w:val="clear" w:color="auto" w:fill="EAEDF1" w:themeFill="text2" w:themeFillTint="1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1993" w:type="dxa"/>
            <w:shd w:val="clear" w:color="auto" w:fill="EAEDF1" w:themeFill="text2" w:themeFillTint="1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到达站/港</w:t>
            </w:r>
          </w:p>
        </w:tc>
        <w:tc>
          <w:tcPr>
            <w:tcW w:w="1272" w:type="dxa"/>
            <w:shd w:val="clear" w:color="auto" w:fill="EAEDF1" w:themeFill="text2" w:themeFillTint="1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异地升贴水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6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251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上港集团物流有限公司</w:t>
            </w:r>
          </w:p>
        </w:tc>
        <w:tc>
          <w:tcPr>
            <w:tcW w:w="230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上港集团物流有限公司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上海市杨浦区军工路2400号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15,000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黄朝钦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盛卫华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15601722488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13321968016</w:t>
            </w:r>
          </w:p>
        </w:tc>
        <w:tc>
          <w:tcPr>
            <w:tcW w:w="1993" w:type="dxa"/>
            <w:shd w:val="clear" w:color="auto" w:fill="FFFFFF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码头：上港集团物流有限公司共青装卸公司</w:t>
            </w:r>
          </w:p>
        </w:tc>
        <w:tc>
          <w:tcPr>
            <w:tcW w:w="12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标准价</w:t>
            </w:r>
          </w:p>
        </w:tc>
      </w:tr>
    </w:tbl>
    <w:p/>
    <w:p>
      <w:pPr>
        <w:widowControl/>
        <w:shd w:val="clear" w:color="auto" w:fill="FFFFFF"/>
        <w:spacing w:line="360" w:lineRule="atLeas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交割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  <w:lang w:val="en-US" w:eastAsia="zh-CN"/>
        </w:rPr>
        <w:t>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库</w:t>
      </w:r>
    </w:p>
    <w:tbl>
      <w:tblPr>
        <w:tblStyle w:val="4"/>
        <w:tblW w:w="108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2638"/>
        <w:gridCol w:w="1350"/>
        <w:gridCol w:w="1543"/>
        <w:gridCol w:w="1640"/>
        <w:gridCol w:w="2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期货厂库名称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启用库容（吨）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厂库仓单报价查询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欧冶云商股份有限公司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白铎林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13983945212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250825</wp:posOffset>
                  </wp:positionV>
                  <wp:extent cx="901065" cy="890905"/>
                  <wp:effectExtent l="0" t="0" r="13335" b="4445"/>
                  <wp:wrapTopAndBottom/>
                  <wp:docPr id="5" name="图片 2" descr="f612bfd64f61e053f53b70f6348dd2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f612bfd64f61e053f53b70f6348dd26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347" t="8304" r="7886" b="7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简体"/>
                <w:szCs w:val="21"/>
              </w:rPr>
              <w:t>欧冶</w:t>
            </w:r>
            <w:r>
              <w:rPr>
                <w:rFonts w:ascii="Times New Roman" w:hAnsi="Times New Roman" w:eastAsia="方正仿宋简体"/>
                <w:szCs w:val="21"/>
              </w:rPr>
              <w:t>云商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官网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浙江杭钢国贸有限公司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刘杰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13958009043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公众号：</w:t>
            </w:r>
            <w:r>
              <w:rPr>
                <w:rFonts w:hint="eastAsia" w:ascii="Times New Roman" w:hAnsi="Times New Roman" w:eastAsia="方正仿宋简体"/>
                <w:szCs w:val="21"/>
              </w:rPr>
              <w:t>杭钢</w:t>
            </w:r>
            <w:r>
              <w:rPr>
                <w:rFonts w:ascii="Times New Roman" w:hAnsi="Times New Roman" w:eastAsia="方正仿宋简体"/>
                <w:szCs w:val="21"/>
              </w:rPr>
              <w:t>国贸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drawing>
                <wp:inline distT="0" distB="0" distL="114300" distR="114300">
                  <wp:extent cx="1061720" cy="1057910"/>
                  <wp:effectExtent l="0" t="0" r="5080" b="8890"/>
                  <wp:docPr id="9" name="图片 6" descr="031b74ea10742a63637646c909eb8f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031b74ea10742a63637646c909eb8fa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933" t="8014" r="12265" b="6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柳州钢铁股份有限公司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廖宏畅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莫子夕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辛亮亮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13877205020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17882213521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17754572807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81710" cy="1066165"/>
                  <wp:effectExtent l="0" t="0" r="8890" b="635"/>
                  <wp:docPr id="11" name="图片 2" descr="_cgi-bin_mmwebwx-bin_webwxgetmsgimg__&amp;MsgID=894021839177152278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_cgi-bin_mmwebwx-bin_webwxgetmsgimg__&amp;MsgID=894021839177152278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河北纵横集团丰南钢铁有限公司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罗亚楠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刘占顺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15120013363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18032739555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公众号：纵横钢铁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drawing>
                <wp:inline distT="0" distB="0" distL="114300" distR="114300">
                  <wp:extent cx="1007745" cy="1007745"/>
                  <wp:effectExtent l="0" t="0" r="1905" b="1905"/>
                  <wp:docPr id="12" name="图片 12" descr="_cgi-bin_mmwebwx-bin_webwxgetmsgimg__&amp;MsgID=4276943486676120619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_cgi-bin_mmwebwx-bin_webwxgetmsgimg__&amp;MsgID=4276943486676120619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物产中大金属集团有限公司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周锋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0571-85375083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13656637788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公众号：物产中大金属集团有限公司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drawing>
                <wp:inline distT="0" distB="0" distL="114300" distR="114300">
                  <wp:extent cx="1014730" cy="1014730"/>
                  <wp:effectExtent l="0" t="0" r="13970" b="13970"/>
                  <wp:docPr id="13" name="图片 1" descr="_cgi-bin_mmwebwx-bin_webwxgetmsgimg__&amp;MsgID=1438001140203217742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_cgi-bin_mmwebwx-bin_webwxgetmsgimg__&amp;MsgID=1438001140203217742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杭州热联集团股份有限公司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黄诗霞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李佳颖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15858670212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13757152261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公众号：热联集团</w:t>
            </w:r>
          </w:p>
          <w:p>
            <w:pPr>
              <w:pStyle w:val="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drawing>
                <wp:inline distT="0" distB="0" distL="114300" distR="114300">
                  <wp:extent cx="1016000" cy="1016000"/>
                  <wp:effectExtent l="0" t="0" r="12700" b="12700"/>
                  <wp:docPr id="14" name="图片 3" descr="_cgi-bin_mmwebwx-bin_webwxgetmsgimg__&amp;MsgID=8972855092766873276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 descr="_cgi-bin_mmwebwx-bin_webwxgetmsgimg__&amp;MsgID=8972855092766873276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TY0NDYxZjhhZWE3YmY1YjJkYzBiN2ZjMDIwNGEifQ=="/>
  </w:docVars>
  <w:rsids>
    <w:rsidRoot w:val="00397833"/>
    <w:rsid w:val="00397833"/>
    <w:rsid w:val="00650052"/>
    <w:rsid w:val="006A7EA2"/>
    <w:rsid w:val="00B17EAE"/>
    <w:rsid w:val="00CC1E26"/>
    <w:rsid w:val="00D95A8F"/>
    <w:rsid w:val="01450FBB"/>
    <w:rsid w:val="022148B1"/>
    <w:rsid w:val="048825D8"/>
    <w:rsid w:val="0B6415F2"/>
    <w:rsid w:val="0B661348"/>
    <w:rsid w:val="0FF2A795"/>
    <w:rsid w:val="13BA10A8"/>
    <w:rsid w:val="152900AA"/>
    <w:rsid w:val="18F0751E"/>
    <w:rsid w:val="190977DB"/>
    <w:rsid w:val="1B7C7E1C"/>
    <w:rsid w:val="22D253C0"/>
    <w:rsid w:val="24380B44"/>
    <w:rsid w:val="265751AF"/>
    <w:rsid w:val="2A610C88"/>
    <w:rsid w:val="2B156EA8"/>
    <w:rsid w:val="2B2C517A"/>
    <w:rsid w:val="2ED32A2C"/>
    <w:rsid w:val="301B520C"/>
    <w:rsid w:val="307D6477"/>
    <w:rsid w:val="318A1B30"/>
    <w:rsid w:val="32DE6423"/>
    <w:rsid w:val="37693E8F"/>
    <w:rsid w:val="3D5D32E8"/>
    <w:rsid w:val="3DBD36B4"/>
    <w:rsid w:val="3F400E1D"/>
    <w:rsid w:val="3F5742B1"/>
    <w:rsid w:val="482B6C3B"/>
    <w:rsid w:val="499248EA"/>
    <w:rsid w:val="4D7270FD"/>
    <w:rsid w:val="4DE00F76"/>
    <w:rsid w:val="4DFA4BDA"/>
    <w:rsid w:val="4EDA1CB2"/>
    <w:rsid w:val="50AF417D"/>
    <w:rsid w:val="52503210"/>
    <w:rsid w:val="55190A11"/>
    <w:rsid w:val="562074AF"/>
    <w:rsid w:val="59CD0D0D"/>
    <w:rsid w:val="61677FB2"/>
    <w:rsid w:val="6332454D"/>
    <w:rsid w:val="68A45499"/>
    <w:rsid w:val="706406DD"/>
    <w:rsid w:val="735C612D"/>
    <w:rsid w:val="762B3A3D"/>
    <w:rsid w:val="77915EC1"/>
    <w:rsid w:val="7815079D"/>
    <w:rsid w:val="79246910"/>
    <w:rsid w:val="7A45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article-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1130</Words>
  <Characters>1859</Characters>
  <Lines>9</Lines>
  <Paragraphs>2</Paragraphs>
  <TotalTime>6</TotalTime>
  <ScaleCrop>false</ScaleCrop>
  <LinksUpToDate>false</LinksUpToDate>
  <CharactersWithSpaces>1865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2021-09-27T11:29:00Z</dcterms:created>
  <dc:creator> </dc:creator>
  <cp:lastModifiedBy>xiong.yuguo</cp:lastModifiedBy>
  <dcterms:modified xsi:type="dcterms:W3CDTF">2026-02-25T09:02:34Z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DEA89FF50D6B4634A8596620A745EC39_12</vt:lpwstr>
  </property>
  <property fmtid="{D5CDD505-2E9C-101B-9397-08002B2CF9AE}" pid="4" name="KSOTemplateDocerSaveRecord">
    <vt:lpwstr>eyJoZGlkIjoiMzZhNmUzNjZmNjg5ZjYxOTg0ZGE5OTUyMmY0MjM5MWQiLCJ1c2VySWQiOiIyNjg0NjYzODUifQ==</vt:lpwstr>
  </property>
</Properties>
</file>