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91" w:rsidRDefault="00AC0591" w:rsidP="00AC0591">
      <w:pPr>
        <w:snapToGrid w:val="0"/>
        <w:rPr>
          <w:rFonts w:eastAsia="方正大标宋简体"/>
          <w:bCs/>
          <w:sz w:val="42"/>
          <w:szCs w:val="42"/>
        </w:rPr>
      </w:pPr>
      <w:r>
        <w:rPr>
          <w:rFonts w:eastAsia="方正大标宋简体" w:hint="eastAsia"/>
          <w:bCs/>
          <w:sz w:val="42"/>
          <w:szCs w:val="42"/>
        </w:rPr>
        <w:t>附件</w:t>
      </w:r>
      <w:r w:rsidR="00B83375">
        <w:rPr>
          <w:rFonts w:eastAsia="方正大标宋简体"/>
          <w:bCs/>
          <w:sz w:val="42"/>
          <w:szCs w:val="42"/>
        </w:rPr>
        <w:t>2</w:t>
      </w:r>
    </w:p>
    <w:p w:rsidR="00AC0591" w:rsidRDefault="00AC0591" w:rsidP="00AC0591">
      <w:pPr>
        <w:jc w:val="center"/>
        <w:rPr>
          <w:rFonts w:ascii="方正大标宋简体" w:eastAsia="方正大标宋简体" w:hAnsi="华文中宋"/>
          <w:sz w:val="42"/>
          <w:szCs w:val="42"/>
        </w:rPr>
      </w:pPr>
      <w:r w:rsidRPr="00B666DE">
        <w:rPr>
          <w:rFonts w:eastAsia="方正大标宋简体"/>
          <w:sz w:val="42"/>
          <w:szCs w:val="42"/>
        </w:rPr>
        <w:t>XX</w:t>
      </w:r>
      <w:r w:rsidRPr="008D311D">
        <w:rPr>
          <w:rFonts w:ascii="方正大标宋简体" w:eastAsia="方正大标宋简体" w:hAnsi="华文中宋" w:hint="eastAsia"/>
          <w:sz w:val="42"/>
          <w:szCs w:val="42"/>
        </w:rPr>
        <w:t>期货申请表</w:t>
      </w:r>
    </w:p>
    <w:p w:rsidR="00106830" w:rsidRPr="008D311D" w:rsidRDefault="00106830" w:rsidP="00AC0591">
      <w:pPr>
        <w:jc w:val="center"/>
        <w:rPr>
          <w:rFonts w:ascii="方正大标宋简体" w:eastAsia="方正大标宋简体" w:hAnsi="华文中宋"/>
          <w:sz w:val="42"/>
          <w:szCs w:val="42"/>
        </w:rPr>
      </w:pPr>
    </w:p>
    <w:p w:rsidR="00AC0591" w:rsidRPr="007D7631" w:rsidRDefault="00AC0591" w:rsidP="00AC0591">
      <w:pPr>
        <w:rPr>
          <w:rFonts w:ascii="方正仿宋简体" w:eastAsia="方正仿宋简体"/>
          <w:sz w:val="30"/>
          <w:szCs w:val="30"/>
        </w:rPr>
      </w:pPr>
      <w:r w:rsidRPr="007D7631">
        <w:rPr>
          <w:rFonts w:ascii="方正仿宋简体" w:eastAsia="方正仿宋简体" w:hint="eastAsia"/>
          <w:sz w:val="30"/>
          <w:szCs w:val="30"/>
        </w:rPr>
        <w:t>上海期货交易所：</w:t>
      </w:r>
    </w:p>
    <w:p w:rsidR="00CD48C5" w:rsidRPr="007D7631" w:rsidRDefault="00AC0591" w:rsidP="007D7631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7D7631">
        <w:rPr>
          <w:rFonts w:ascii="方正仿宋简体" w:eastAsia="方正仿宋简体" w:hint="eastAsia"/>
          <w:sz w:val="30"/>
          <w:szCs w:val="30"/>
        </w:rPr>
        <w:t>经严格筛选和资料审查，我司</w:t>
      </w:r>
      <w:r w:rsidR="0034474F">
        <w:rPr>
          <w:rFonts w:ascii="方正仿宋简体" w:eastAsia="方正仿宋简体" w:hint="eastAsia"/>
          <w:sz w:val="30"/>
          <w:szCs w:val="30"/>
        </w:rPr>
        <w:t>申报</w:t>
      </w:r>
      <w:r w:rsidRPr="007D7631">
        <w:rPr>
          <w:rFonts w:ascii="方正仿宋简体" w:eastAsia="方正仿宋简体" w:hint="eastAsia"/>
          <w:sz w:val="30"/>
          <w:szCs w:val="30"/>
        </w:rPr>
        <w:t>以下团队和个人参加上海期货交易所</w:t>
      </w:r>
      <w:r w:rsidRPr="00793A18">
        <w:rPr>
          <w:rFonts w:eastAsia="方正仿宋简体"/>
          <w:sz w:val="30"/>
          <w:szCs w:val="30"/>
        </w:rPr>
        <w:t>2024</w:t>
      </w:r>
      <w:r w:rsidRPr="007D7631">
        <w:rPr>
          <w:rFonts w:ascii="方正仿宋简体" w:eastAsia="方正仿宋简体" w:hint="eastAsia"/>
          <w:sz w:val="30"/>
          <w:szCs w:val="30"/>
        </w:rPr>
        <w:t>年度优秀分析师（团队）评选：</w:t>
      </w:r>
    </w:p>
    <w:p w:rsidR="00AC0591" w:rsidRDefault="00AC0591" w:rsidP="00AC059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1625"/>
        <w:gridCol w:w="1134"/>
        <w:gridCol w:w="850"/>
        <w:gridCol w:w="1922"/>
      </w:tblGrid>
      <w:tr w:rsidR="00AC0591" w:rsidTr="007E513B">
        <w:tc>
          <w:tcPr>
            <w:tcW w:w="2765" w:type="dxa"/>
          </w:tcPr>
          <w:p w:rsidR="00AC0591" w:rsidRPr="007D7631" w:rsidRDefault="00AC0591" w:rsidP="007D7631"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 w:rsidRPr="007D7631">
              <w:rPr>
                <w:rFonts w:ascii="方正仿宋简体" w:eastAsia="方正仿宋简体" w:hint="eastAsia"/>
                <w:b/>
                <w:sz w:val="30"/>
                <w:szCs w:val="30"/>
              </w:rPr>
              <w:t>申请奖项</w:t>
            </w:r>
          </w:p>
        </w:tc>
        <w:tc>
          <w:tcPr>
            <w:tcW w:w="5531" w:type="dxa"/>
            <w:gridSpan w:val="4"/>
          </w:tcPr>
          <w:p w:rsidR="00AC0591" w:rsidRPr="007D7631" w:rsidRDefault="00AC0591" w:rsidP="007D7631"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 w:rsidRPr="007D7631">
              <w:rPr>
                <w:rFonts w:ascii="方正仿宋简体" w:eastAsia="方正仿宋简体" w:hint="eastAsia"/>
                <w:b/>
                <w:sz w:val="30"/>
                <w:szCs w:val="30"/>
              </w:rPr>
              <w:t>名单</w:t>
            </w:r>
          </w:p>
        </w:tc>
      </w:tr>
      <w:tr w:rsidR="00AC0591" w:rsidTr="00717A30">
        <w:tc>
          <w:tcPr>
            <w:tcW w:w="2765" w:type="dxa"/>
            <w:vAlign w:val="center"/>
          </w:tcPr>
          <w:p w:rsidR="00AC0591" w:rsidRPr="00410BE9" w:rsidRDefault="00AC0591" w:rsidP="00717A30">
            <w:pPr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10BE9">
              <w:rPr>
                <w:rFonts w:ascii="方正仿宋简体" w:eastAsia="方正仿宋简体" w:hAnsi="华文中宋" w:hint="eastAsia"/>
                <w:b/>
                <w:sz w:val="28"/>
                <w:szCs w:val="28"/>
              </w:rPr>
              <w:t>优秀投研团队</w:t>
            </w:r>
          </w:p>
        </w:tc>
        <w:tc>
          <w:tcPr>
            <w:tcW w:w="5531" w:type="dxa"/>
            <w:gridSpan w:val="4"/>
          </w:tcPr>
          <w:p w:rsidR="00AC0591" w:rsidRDefault="00AC0591" w:rsidP="00AC0591"/>
        </w:tc>
      </w:tr>
      <w:tr w:rsidR="00AC0591" w:rsidTr="00717A30">
        <w:tc>
          <w:tcPr>
            <w:tcW w:w="2765" w:type="dxa"/>
            <w:vMerge w:val="restart"/>
            <w:vAlign w:val="center"/>
          </w:tcPr>
          <w:p w:rsidR="00AC0591" w:rsidRPr="00852CBC" w:rsidRDefault="00AC0591" w:rsidP="00B748FA">
            <w:pPr>
              <w:snapToGrid w:val="0"/>
              <w:spacing w:line="340" w:lineRule="exact"/>
              <w:jc w:val="center"/>
              <w:rPr>
                <w:rFonts w:ascii="方正仿宋简体" w:eastAsia="方正仿宋简体" w:hAnsi="华文中宋"/>
                <w:b/>
                <w:sz w:val="28"/>
                <w:szCs w:val="28"/>
              </w:rPr>
            </w:pPr>
            <w:r w:rsidRPr="00852CBC">
              <w:rPr>
                <w:rFonts w:ascii="方正仿宋简体" w:eastAsia="方正仿宋简体" w:hAnsi="华文中宋" w:hint="eastAsia"/>
                <w:b/>
                <w:sz w:val="28"/>
                <w:szCs w:val="28"/>
              </w:rPr>
              <w:t>优秀产业</w:t>
            </w:r>
          </w:p>
          <w:p w:rsidR="00AC0591" w:rsidRPr="00852CBC" w:rsidRDefault="00AC0591" w:rsidP="00B748FA">
            <w:pPr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852CBC">
              <w:rPr>
                <w:rFonts w:ascii="方正仿宋简体" w:eastAsia="方正仿宋简体" w:hAnsi="华文中宋" w:hint="eastAsia"/>
                <w:b/>
                <w:sz w:val="28"/>
                <w:szCs w:val="28"/>
              </w:rPr>
              <w:t>服务团队</w:t>
            </w:r>
          </w:p>
        </w:tc>
        <w:tc>
          <w:tcPr>
            <w:tcW w:w="1625" w:type="dxa"/>
          </w:tcPr>
          <w:p w:rsidR="00AC0591" w:rsidRPr="00852CBC" w:rsidRDefault="00AC0591" w:rsidP="000C0716">
            <w:pPr>
              <w:jc w:val="center"/>
              <w:rPr>
                <w:b/>
                <w:sz w:val="28"/>
                <w:szCs w:val="28"/>
              </w:rPr>
            </w:pPr>
            <w:r w:rsidRPr="00852CBC">
              <w:rPr>
                <w:rFonts w:ascii="方正仿宋简体" w:eastAsia="方正仿宋简体" w:hAnsi="华文楷体" w:hint="eastAsia"/>
                <w:b/>
                <w:sz w:val="28"/>
                <w:szCs w:val="28"/>
              </w:rPr>
              <w:t>有色类</w:t>
            </w:r>
          </w:p>
        </w:tc>
        <w:tc>
          <w:tcPr>
            <w:tcW w:w="3906" w:type="dxa"/>
            <w:gridSpan w:val="3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</w:tr>
      <w:tr w:rsidR="00AC0591" w:rsidTr="00717A30">
        <w:tc>
          <w:tcPr>
            <w:tcW w:w="2765" w:type="dxa"/>
            <w:vMerge/>
            <w:vAlign w:val="center"/>
          </w:tcPr>
          <w:p w:rsidR="00AC0591" w:rsidRPr="00852CBC" w:rsidRDefault="00AC0591" w:rsidP="00B748FA">
            <w:pPr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AC0591" w:rsidRPr="00852CBC" w:rsidRDefault="00AC0591" w:rsidP="000C0716">
            <w:pPr>
              <w:jc w:val="center"/>
              <w:rPr>
                <w:b/>
                <w:sz w:val="28"/>
                <w:szCs w:val="28"/>
              </w:rPr>
            </w:pPr>
            <w:r w:rsidRPr="00852CBC">
              <w:rPr>
                <w:rFonts w:ascii="方正仿宋简体" w:eastAsia="方正仿宋简体" w:hAnsi="华文楷体" w:hint="eastAsia"/>
                <w:b/>
                <w:sz w:val="28"/>
                <w:szCs w:val="28"/>
              </w:rPr>
              <w:t>黑色类</w:t>
            </w:r>
          </w:p>
        </w:tc>
        <w:tc>
          <w:tcPr>
            <w:tcW w:w="3906" w:type="dxa"/>
            <w:gridSpan w:val="3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</w:tr>
      <w:tr w:rsidR="00AC0591" w:rsidTr="00717A30">
        <w:tc>
          <w:tcPr>
            <w:tcW w:w="2765" w:type="dxa"/>
            <w:vMerge/>
            <w:vAlign w:val="center"/>
          </w:tcPr>
          <w:p w:rsidR="00AC0591" w:rsidRPr="00852CBC" w:rsidRDefault="00AC0591" w:rsidP="00B748FA">
            <w:pPr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AC0591" w:rsidRPr="00852CBC" w:rsidRDefault="00AC0591" w:rsidP="000C0716">
            <w:pPr>
              <w:jc w:val="center"/>
              <w:rPr>
                <w:b/>
                <w:sz w:val="28"/>
                <w:szCs w:val="28"/>
              </w:rPr>
            </w:pPr>
            <w:r w:rsidRPr="00852CBC">
              <w:rPr>
                <w:rFonts w:ascii="方正仿宋简体" w:eastAsia="方正仿宋简体" w:hAnsi="华文楷体" w:hint="eastAsia"/>
                <w:b/>
                <w:sz w:val="28"/>
                <w:szCs w:val="28"/>
              </w:rPr>
              <w:t>贵金属类</w:t>
            </w:r>
          </w:p>
        </w:tc>
        <w:tc>
          <w:tcPr>
            <w:tcW w:w="3906" w:type="dxa"/>
            <w:gridSpan w:val="3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</w:tr>
      <w:tr w:rsidR="00AC0591" w:rsidTr="00717A30">
        <w:tc>
          <w:tcPr>
            <w:tcW w:w="2765" w:type="dxa"/>
            <w:vMerge/>
            <w:vAlign w:val="center"/>
          </w:tcPr>
          <w:p w:rsidR="00AC0591" w:rsidRPr="00852CBC" w:rsidRDefault="00AC0591" w:rsidP="00B748FA">
            <w:pPr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AC0591" w:rsidRPr="00852CBC" w:rsidRDefault="00AC0591" w:rsidP="000C0716">
            <w:pPr>
              <w:jc w:val="center"/>
              <w:rPr>
                <w:b/>
                <w:sz w:val="28"/>
                <w:szCs w:val="28"/>
              </w:rPr>
            </w:pPr>
            <w:r w:rsidRPr="00852CBC">
              <w:rPr>
                <w:rFonts w:ascii="方正仿宋简体" w:eastAsia="方正仿宋简体" w:hAnsi="华文楷体" w:hint="eastAsia"/>
                <w:b/>
                <w:sz w:val="28"/>
                <w:szCs w:val="28"/>
              </w:rPr>
              <w:t>能化类</w:t>
            </w:r>
          </w:p>
        </w:tc>
        <w:tc>
          <w:tcPr>
            <w:tcW w:w="3906" w:type="dxa"/>
            <w:gridSpan w:val="3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</w:tr>
      <w:tr w:rsidR="00AC0591" w:rsidTr="00BE234D">
        <w:tc>
          <w:tcPr>
            <w:tcW w:w="2765" w:type="dxa"/>
            <w:vMerge w:val="restart"/>
            <w:vAlign w:val="center"/>
          </w:tcPr>
          <w:p w:rsidR="00AC0591" w:rsidRPr="00852CBC" w:rsidRDefault="00AC0591" w:rsidP="00B748FA">
            <w:pPr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852CBC">
              <w:rPr>
                <w:rFonts w:ascii="方正仿宋简体" w:eastAsia="方正仿宋简体" w:hAnsi="华文中宋" w:hint="eastAsia"/>
                <w:b/>
                <w:sz w:val="28"/>
                <w:szCs w:val="28"/>
              </w:rPr>
              <w:t>上期所各品种序列优秀分析师</w:t>
            </w:r>
          </w:p>
        </w:tc>
        <w:tc>
          <w:tcPr>
            <w:tcW w:w="1625" w:type="dxa"/>
          </w:tcPr>
          <w:p w:rsidR="00AC0591" w:rsidRPr="00852CBC" w:rsidRDefault="00AC0591" w:rsidP="000C0716">
            <w:pPr>
              <w:jc w:val="center"/>
              <w:rPr>
                <w:b/>
                <w:sz w:val="28"/>
                <w:szCs w:val="28"/>
              </w:rPr>
            </w:pPr>
            <w:r w:rsidRPr="00852CBC">
              <w:rPr>
                <w:rFonts w:ascii="方正仿宋简体" w:eastAsia="方正仿宋简体" w:hAnsi="华文楷体" w:hint="eastAsia"/>
                <w:b/>
                <w:sz w:val="28"/>
                <w:szCs w:val="28"/>
              </w:rPr>
              <w:t>有色类</w:t>
            </w:r>
          </w:p>
        </w:tc>
        <w:tc>
          <w:tcPr>
            <w:tcW w:w="1984" w:type="dxa"/>
            <w:gridSpan w:val="2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</w:tr>
      <w:tr w:rsidR="00AC0591" w:rsidTr="00BE234D">
        <w:tc>
          <w:tcPr>
            <w:tcW w:w="2765" w:type="dxa"/>
            <w:vMerge/>
            <w:vAlign w:val="center"/>
          </w:tcPr>
          <w:p w:rsidR="00AC0591" w:rsidRPr="00852CBC" w:rsidRDefault="00AC0591" w:rsidP="00B748FA">
            <w:pPr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AC0591" w:rsidRPr="00852CBC" w:rsidRDefault="00AC0591" w:rsidP="000C0716">
            <w:pPr>
              <w:jc w:val="center"/>
              <w:rPr>
                <w:b/>
                <w:sz w:val="28"/>
                <w:szCs w:val="28"/>
              </w:rPr>
            </w:pPr>
            <w:r w:rsidRPr="00852CBC">
              <w:rPr>
                <w:rFonts w:ascii="方正仿宋简体" w:eastAsia="方正仿宋简体" w:hAnsi="华文楷体" w:hint="eastAsia"/>
                <w:b/>
                <w:sz w:val="28"/>
                <w:szCs w:val="28"/>
              </w:rPr>
              <w:t>黑色类</w:t>
            </w:r>
          </w:p>
        </w:tc>
        <w:tc>
          <w:tcPr>
            <w:tcW w:w="1984" w:type="dxa"/>
            <w:gridSpan w:val="2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</w:tr>
      <w:tr w:rsidR="00AC0591" w:rsidTr="00BE234D">
        <w:tc>
          <w:tcPr>
            <w:tcW w:w="2765" w:type="dxa"/>
            <w:vMerge/>
            <w:vAlign w:val="center"/>
          </w:tcPr>
          <w:p w:rsidR="00AC0591" w:rsidRPr="00852CBC" w:rsidRDefault="00AC0591" w:rsidP="00B748FA">
            <w:pPr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AC0591" w:rsidRPr="00852CBC" w:rsidRDefault="00AC0591" w:rsidP="000C0716">
            <w:pPr>
              <w:jc w:val="center"/>
              <w:rPr>
                <w:b/>
                <w:sz w:val="28"/>
                <w:szCs w:val="28"/>
              </w:rPr>
            </w:pPr>
            <w:r w:rsidRPr="00852CBC">
              <w:rPr>
                <w:rFonts w:ascii="方正仿宋简体" w:eastAsia="方正仿宋简体" w:hAnsi="华文楷体" w:hint="eastAsia"/>
                <w:b/>
                <w:sz w:val="28"/>
                <w:szCs w:val="28"/>
              </w:rPr>
              <w:t>贵金属类</w:t>
            </w:r>
          </w:p>
        </w:tc>
        <w:tc>
          <w:tcPr>
            <w:tcW w:w="1984" w:type="dxa"/>
            <w:gridSpan w:val="2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</w:tr>
      <w:tr w:rsidR="00AC0591" w:rsidTr="00BE234D">
        <w:tc>
          <w:tcPr>
            <w:tcW w:w="2765" w:type="dxa"/>
            <w:vMerge/>
            <w:vAlign w:val="center"/>
          </w:tcPr>
          <w:p w:rsidR="00AC0591" w:rsidRPr="00852CBC" w:rsidRDefault="00AC0591" w:rsidP="00B748FA">
            <w:pPr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AC0591" w:rsidRPr="00852CBC" w:rsidRDefault="00AC0591" w:rsidP="000C0716">
            <w:pPr>
              <w:jc w:val="center"/>
              <w:rPr>
                <w:b/>
                <w:sz w:val="28"/>
                <w:szCs w:val="28"/>
              </w:rPr>
            </w:pPr>
            <w:r w:rsidRPr="00852CBC">
              <w:rPr>
                <w:rFonts w:ascii="方正仿宋简体" w:eastAsia="方正仿宋简体" w:hAnsi="华文楷体" w:hint="eastAsia"/>
                <w:b/>
                <w:sz w:val="28"/>
                <w:szCs w:val="28"/>
              </w:rPr>
              <w:t>能化类</w:t>
            </w:r>
          </w:p>
        </w:tc>
        <w:tc>
          <w:tcPr>
            <w:tcW w:w="1984" w:type="dxa"/>
            <w:gridSpan w:val="2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</w:tr>
      <w:tr w:rsidR="00AC0591" w:rsidTr="00BE234D">
        <w:tc>
          <w:tcPr>
            <w:tcW w:w="2765" w:type="dxa"/>
            <w:vMerge/>
            <w:vAlign w:val="center"/>
          </w:tcPr>
          <w:p w:rsidR="00AC0591" w:rsidRPr="00852CBC" w:rsidRDefault="00AC0591" w:rsidP="00B748FA">
            <w:pPr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AC0591" w:rsidRPr="00852CBC" w:rsidRDefault="00AC0591" w:rsidP="000C0716">
            <w:pPr>
              <w:jc w:val="center"/>
              <w:rPr>
                <w:b/>
                <w:sz w:val="28"/>
                <w:szCs w:val="28"/>
              </w:rPr>
            </w:pPr>
            <w:r w:rsidRPr="00852CBC">
              <w:rPr>
                <w:rFonts w:ascii="方正仿宋简体" w:eastAsia="方正仿宋简体" w:hAnsi="华文楷体" w:hint="eastAsia"/>
                <w:b/>
                <w:sz w:val="28"/>
                <w:szCs w:val="28"/>
              </w:rPr>
              <w:t>衍生品</w:t>
            </w:r>
            <w:r w:rsidRPr="00852CBC">
              <w:rPr>
                <w:rFonts w:ascii="方正仿宋简体" w:eastAsia="方正仿宋简体" w:hAnsi="华文楷体"/>
                <w:b/>
                <w:sz w:val="28"/>
                <w:szCs w:val="28"/>
              </w:rPr>
              <w:t>类</w:t>
            </w:r>
          </w:p>
        </w:tc>
        <w:tc>
          <w:tcPr>
            <w:tcW w:w="1984" w:type="dxa"/>
            <w:gridSpan w:val="2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</w:tr>
      <w:tr w:rsidR="00BE234D" w:rsidTr="00D332E0">
        <w:tc>
          <w:tcPr>
            <w:tcW w:w="2765" w:type="dxa"/>
            <w:vAlign w:val="center"/>
          </w:tcPr>
          <w:p w:rsidR="00BE234D" w:rsidRPr="00852CBC" w:rsidRDefault="00BE234D" w:rsidP="00B748FA">
            <w:pPr>
              <w:jc w:val="center"/>
              <w:rPr>
                <w:rFonts w:ascii="方正仿宋简体" w:eastAsia="方正仿宋简体" w:hAnsi="华文中宋"/>
                <w:b/>
                <w:sz w:val="28"/>
                <w:szCs w:val="28"/>
              </w:rPr>
            </w:pPr>
            <w:bookmarkStart w:id="0" w:name="_GoBack" w:colFirst="1" w:colLast="1"/>
            <w:r w:rsidRPr="00852CBC">
              <w:rPr>
                <w:rFonts w:ascii="方正仿宋简体" w:eastAsia="方正仿宋简体" w:hAnsi="华文中宋" w:hint="eastAsia"/>
                <w:b/>
                <w:sz w:val="28"/>
                <w:szCs w:val="28"/>
              </w:rPr>
              <w:t>优秀宏观分析师</w:t>
            </w:r>
          </w:p>
        </w:tc>
        <w:tc>
          <w:tcPr>
            <w:tcW w:w="2759" w:type="dxa"/>
            <w:gridSpan w:val="2"/>
          </w:tcPr>
          <w:p w:rsidR="00BE234D" w:rsidRPr="00852CBC" w:rsidRDefault="00BE234D" w:rsidP="00AC0591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2"/>
          </w:tcPr>
          <w:p w:rsidR="00BE234D" w:rsidRPr="00852CBC" w:rsidRDefault="00BE234D" w:rsidP="00AC0591">
            <w:pPr>
              <w:rPr>
                <w:sz w:val="28"/>
                <w:szCs w:val="28"/>
              </w:rPr>
            </w:pPr>
          </w:p>
        </w:tc>
      </w:tr>
      <w:bookmarkEnd w:id="0"/>
      <w:tr w:rsidR="00AC0591" w:rsidTr="00D332E0">
        <w:tc>
          <w:tcPr>
            <w:tcW w:w="2765" w:type="dxa"/>
            <w:vAlign w:val="center"/>
          </w:tcPr>
          <w:p w:rsidR="00AC0591" w:rsidRPr="00852CBC" w:rsidRDefault="00AC0591" w:rsidP="00B748FA">
            <w:pPr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852CBC">
              <w:rPr>
                <w:rFonts w:ascii="方正仿宋简体" w:eastAsia="方正仿宋简体" w:hAnsi="华文中宋" w:hint="eastAsia"/>
                <w:b/>
                <w:sz w:val="28"/>
                <w:szCs w:val="28"/>
              </w:rPr>
              <w:t>新锐分析师</w:t>
            </w:r>
          </w:p>
        </w:tc>
        <w:tc>
          <w:tcPr>
            <w:tcW w:w="2759" w:type="dxa"/>
            <w:gridSpan w:val="2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2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</w:tr>
      <w:tr w:rsidR="00AC0591" w:rsidTr="00D332E0">
        <w:tc>
          <w:tcPr>
            <w:tcW w:w="2765" w:type="dxa"/>
            <w:vAlign w:val="center"/>
          </w:tcPr>
          <w:p w:rsidR="00AC0591" w:rsidRPr="00852CBC" w:rsidRDefault="00AC0591" w:rsidP="00B748FA">
            <w:pPr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852CBC">
              <w:rPr>
                <w:rFonts w:ascii="方正仿宋简体" w:eastAsia="方正仿宋简体" w:hAnsi="华文中宋" w:hint="eastAsia"/>
                <w:b/>
                <w:sz w:val="28"/>
                <w:szCs w:val="28"/>
              </w:rPr>
              <w:t>优秀原油分析师</w:t>
            </w:r>
          </w:p>
        </w:tc>
        <w:tc>
          <w:tcPr>
            <w:tcW w:w="2759" w:type="dxa"/>
            <w:gridSpan w:val="2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2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</w:tr>
      <w:tr w:rsidR="00AC0591" w:rsidTr="00D332E0">
        <w:tc>
          <w:tcPr>
            <w:tcW w:w="2765" w:type="dxa"/>
            <w:vAlign w:val="center"/>
          </w:tcPr>
          <w:p w:rsidR="00AC0591" w:rsidRPr="00852CBC" w:rsidRDefault="00AC0591" w:rsidP="00B748FA">
            <w:pPr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852CBC">
              <w:rPr>
                <w:rFonts w:ascii="方正仿宋简体" w:eastAsia="方正仿宋简体" w:hAnsi="华文中宋" w:hint="eastAsia"/>
                <w:b/>
                <w:sz w:val="28"/>
                <w:szCs w:val="28"/>
              </w:rPr>
              <w:t>优秀航运分析师</w:t>
            </w:r>
          </w:p>
        </w:tc>
        <w:tc>
          <w:tcPr>
            <w:tcW w:w="2759" w:type="dxa"/>
            <w:gridSpan w:val="2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2"/>
          </w:tcPr>
          <w:p w:rsidR="00AC0591" w:rsidRPr="00852CBC" w:rsidRDefault="00AC0591" w:rsidP="00AC0591">
            <w:pPr>
              <w:rPr>
                <w:sz w:val="28"/>
                <w:szCs w:val="28"/>
              </w:rPr>
            </w:pPr>
          </w:p>
        </w:tc>
      </w:tr>
    </w:tbl>
    <w:p w:rsidR="00AC0591" w:rsidRDefault="00AC0591" w:rsidP="00AC0591"/>
    <w:p w:rsidR="00AC0591" w:rsidRPr="00106830" w:rsidRDefault="00AC0591" w:rsidP="00106830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106830">
        <w:rPr>
          <w:rFonts w:ascii="方正仿宋简体" w:eastAsia="方正仿宋简体" w:hint="eastAsia"/>
          <w:sz w:val="30"/>
          <w:szCs w:val="30"/>
        </w:rPr>
        <w:lastRenderedPageBreak/>
        <w:t>我司承诺上述研究团队和个人在</w:t>
      </w:r>
      <w:r w:rsidRPr="00793A18">
        <w:rPr>
          <w:rFonts w:eastAsia="方正仿宋简体"/>
          <w:sz w:val="30"/>
          <w:szCs w:val="30"/>
        </w:rPr>
        <w:t>2024</w:t>
      </w:r>
      <w:r w:rsidRPr="00106830">
        <w:rPr>
          <w:rFonts w:ascii="方正仿宋简体" w:eastAsia="方正仿宋简体" w:hint="eastAsia"/>
          <w:sz w:val="30"/>
          <w:szCs w:val="30"/>
        </w:rPr>
        <w:t>年度均未受到公司内部和行业监管及自律部门的处分或处罚等措施。</w:t>
      </w:r>
    </w:p>
    <w:p w:rsidR="00793A18" w:rsidRDefault="00AC0591" w:rsidP="00793A18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106830">
        <w:rPr>
          <w:rFonts w:ascii="方正仿宋简体" w:eastAsia="方正仿宋简体" w:hint="eastAsia"/>
          <w:sz w:val="30"/>
          <w:szCs w:val="30"/>
        </w:rPr>
        <w:t>我司此次参评工作相关联系人为：</w:t>
      </w:r>
      <w:r w:rsidRPr="00A2514E">
        <w:rPr>
          <w:rFonts w:ascii="方正仿宋简体" w:eastAsia="方正仿宋简体" w:hint="eastAsia"/>
          <w:sz w:val="30"/>
          <w:szCs w:val="30"/>
          <w:u w:val="single"/>
        </w:rPr>
        <w:t xml:space="preserve">      </w:t>
      </w:r>
      <w:r w:rsidR="00A2514E">
        <w:rPr>
          <w:rFonts w:ascii="方正仿宋简体" w:eastAsia="方正仿宋简体"/>
          <w:sz w:val="30"/>
          <w:szCs w:val="30"/>
          <w:u w:val="single"/>
        </w:rPr>
        <w:t xml:space="preserve">   </w:t>
      </w:r>
      <w:r w:rsidR="00E41DB3">
        <w:rPr>
          <w:rFonts w:ascii="方正仿宋简体" w:eastAsia="方正仿宋简体"/>
          <w:sz w:val="30"/>
          <w:szCs w:val="30"/>
          <w:u w:val="single"/>
        </w:rPr>
        <w:t xml:space="preserve">  </w:t>
      </w:r>
      <w:r w:rsidRPr="00106830">
        <w:rPr>
          <w:rFonts w:ascii="方正仿宋简体" w:eastAsia="方正仿宋简体" w:hint="eastAsia"/>
          <w:sz w:val="30"/>
          <w:szCs w:val="30"/>
        </w:rPr>
        <w:t>，工作电话和手机号码为：</w:t>
      </w:r>
      <w:r w:rsidR="00E41DB3">
        <w:rPr>
          <w:rFonts w:ascii="方正仿宋简体" w:eastAsia="方正仿宋简体" w:hint="eastAsia"/>
          <w:sz w:val="30"/>
          <w:szCs w:val="30"/>
          <w:u w:val="single"/>
        </w:rPr>
        <w:t xml:space="preserve">              </w:t>
      </w:r>
      <w:r w:rsidRPr="00106830">
        <w:rPr>
          <w:rFonts w:ascii="方正仿宋简体" w:eastAsia="方正仿宋简体" w:hint="eastAsia"/>
          <w:sz w:val="30"/>
          <w:szCs w:val="30"/>
        </w:rPr>
        <w:t>。</w:t>
      </w:r>
    </w:p>
    <w:p w:rsidR="00AC0591" w:rsidRPr="00106830" w:rsidRDefault="00AC0591" w:rsidP="00793A18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106830">
        <w:rPr>
          <w:rFonts w:ascii="方正仿宋简体" w:eastAsia="方正仿宋简体" w:hint="eastAsia"/>
          <w:sz w:val="30"/>
          <w:szCs w:val="30"/>
        </w:rPr>
        <w:t>（注意： 请点击链接</w:t>
      </w:r>
      <w:r w:rsidRPr="00B666DE">
        <w:rPr>
          <w:rFonts w:eastAsia="方正仿宋简体"/>
          <w:sz w:val="30"/>
          <w:szCs w:val="30"/>
        </w:rPr>
        <w:t>https</w:t>
      </w:r>
      <w:r w:rsidRPr="00106830">
        <w:rPr>
          <w:rFonts w:ascii="方正仿宋简体" w:eastAsia="方正仿宋简体" w:hint="eastAsia"/>
          <w:sz w:val="30"/>
          <w:szCs w:val="30"/>
        </w:rPr>
        <w:t>://</w:t>
      </w:r>
      <w:r w:rsidRPr="00B666DE">
        <w:rPr>
          <w:rFonts w:eastAsia="方正仿宋简体"/>
          <w:sz w:val="30"/>
          <w:szCs w:val="30"/>
        </w:rPr>
        <w:t>tp</w:t>
      </w:r>
      <w:r w:rsidRPr="00106830">
        <w:rPr>
          <w:rFonts w:ascii="方正仿宋简体" w:eastAsia="方正仿宋简体" w:hint="eastAsia"/>
          <w:sz w:val="30"/>
          <w:szCs w:val="30"/>
        </w:rPr>
        <w:t>.</w:t>
      </w:r>
      <w:r w:rsidRPr="00B666DE">
        <w:rPr>
          <w:rFonts w:eastAsia="方正仿宋简体"/>
          <w:sz w:val="30"/>
          <w:szCs w:val="30"/>
        </w:rPr>
        <w:t>wjx</w:t>
      </w:r>
      <w:r w:rsidRPr="00106830">
        <w:rPr>
          <w:rFonts w:ascii="方正仿宋简体" w:eastAsia="方正仿宋简体" w:hint="eastAsia"/>
          <w:sz w:val="30"/>
          <w:szCs w:val="30"/>
        </w:rPr>
        <w:t>.</w:t>
      </w:r>
      <w:r w:rsidRPr="00B666DE">
        <w:rPr>
          <w:rFonts w:eastAsia="方正仿宋简体"/>
          <w:sz w:val="30"/>
          <w:szCs w:val="30"/>
        </w:rPr>
        <w:t>top</w:t>
      </w:r>
      <w:r w:rsidRPr="00106830">
        <w:rPr>
          <w:rFonts w:ascii="方正仿宋简体" w:eastAsia="方正仿宋简体" w:hint="eastAsia"/>
          <w:sz w:val="30"/>
          <w:szCs w:val="30"/>
        </w:rPr>
        <w:t>/</w:t>
      </w:r>
      <w:r w:rsidRPr="00B666DE">
        <w:rPr>
          <w:rFonts w:eastAsia="方正仿宋简体"/>
          <w:sz w:val="30"/>
          <w:szCs w:val="30"/>
        </w:rPr>
        <w:t>vm</w:t>
      </w:r>
      <w:r w:rsidRPr="00106830">
        <w:rPr>
          <w:rFonts w:ascii="方正仿宋简体" w:eastAsia="方正仿宋简体" w:hint="eastAsia"/>
          <w:sz w:val="30"/>
          <w:szCs w:val="30"/>
        </w:rPr>
        <w:t>/</w:t>
      </w:r>
      <w:r w:rsidRPr="00B666DE">
        <w:rPr>
          <w:rFonts w:eastAsia="方正仿宋简体"/>
          <w:sz w:val="30"/>
          <w:szCs w:val="30"/>
        </w:rPr>
        <w:t>Qhxo</w:t>
      </w:r>
      <w:r w:rsidRPr="00793A18">
        <w:rPr>
          <w:rFonts w:eastAsia="方正仿宋简体"/>
          <w:sz w:val="30"/>
          <w:szCs w:val="30"/>
        </w:rPr>
        <w:t>637</w:t>
      </w:r>
      <w:r w:rsidRPr="00106830">
        <w:rPr>
          <w:rFonts w:ascii="方正仿宋简体" w:eastAsia="方正仿宋简体" w:hint="eastAsia"/>
          <w:sz w:val="30"/>
          <w:szCs w:val="30"/>
        </w:rPr>
        <w:t>.</w:t>
      </w:r>
      <w:r w:rsidRPr="00B666DE">
        <w:rPr>
          <w:rFonts w:eastAsia="方正仿宋简体"/>
          <w:sz w:val="30"/>
          <w:szCs w:val="30"/>
        </w:rPr>
        <w:t>aspx</w:t>
      </w:r>
      <w:r w:rsidRPr="00106830">
        <w:rPr>
          <w:rFonts w:ascii="方正仿宋简体" w:eastAsia="方正仿宋简体" w:hint="eastAsia"/>
          <w:sz w:val="30"/>
          <w:szCs w:val="30"/>
        </w:rPr>
        <w:t>同步填写公司申请情况。）</w:t>
      </w:r>
    </w:p>
    <w:p w:rsidR="00AC0591" w:rsidRPr="00106830" w:rsidRDefault="00AC0591" w:rsidP="00AC0591">
      <w:pPr>
        <w:rPr>
          <w:rFonts w:ascii="方正仿宋简体" w:eastAsia="方正仿宋简体"/>
          <w:sz w:val="30"/>
          <w:szCs w:val="30"/>
        </w:rPr>
      </w:pPr>
    </w:p>
    <w:p w:rsidR="00AC0591" w:rsidRPr="00106830" w:rsidRDefault="00AC0591" w:rsidP="008B5108">
      <w:pPr>
        <w:ind w:right="600"/>
        <w:jc w:val="right"/>
        <w:rPr>
          <w:rFonts w:ascii="方正仿宋简体" w:eastAsia="方正仿宋简体"/>
          <w:sz w:val="30"/>
          <w:szCs w:val="30"/>
        </w:rPr>
      </w:pPr>
      <w:r w:rsidRPr="00106830">
        <w:rPr>
          <w:rFonts w:ascii="方正仿宋简体" w:eastAsia="方正仿宋简体" w:hint="eastAsia"/>
          <w:sz w:val="30"/>
          <w:szCs w:val="30"/>
        </w:rPr>
        <w:t>（公章）</w:t>
      </w:r>
    </w:p>
    <w:p w:rsidR="00AC0591" w:rsidRPr="00106830" w:rsidRDefault="00AC0591" w:rsidP="008B5108">
      <w:pPr>
        <w:jc w:val="right"/>
        <w:rPr>
          <w:rFonts w:ascii="方正仿宋简体" w:eastAsia="方正仿宋简体"/>
          <w:sz w:val="30"/>
          <w:szCs w:val="30"/>
        </w:rPr>
      </w:pPr>
      <w:r w:rsidRPr="00793A18">
        <w:rPr>
          <w:rFonts w:eastAsia="方正仿宋简体"/>
          <w:sz w:val="30"/>
          <w:szCs w:val="30"/>
        </w:rPr>
        <w:t>2024</w:t>
      </w:r>
      <w:r w:rsidRPr="00106830">
        <w:rPr>
          <w:rFonts w:ascii="方正仿宋简体" w:eastAsia="方正仿宋简体" w:hint="eastAsia"/>
          <w:sz w:val="30"/>
          <w:szCs w:val="30"/>
        </w:rPr>
        <w:t>年</w:t>
      </w:r>
      <w:r w:rsidRPr="00B666DE">
        <w:rPr>
          <w:rFonts w:eastAsia="方正仿宋简体"/>
          <w:sz w:val="30"/>
          <w:szCs w:val="30"/>
        </w:rPr>
        <w:t>X</w:t>
      </w:r>
      <w:r w:rsidRPr="00106830">
        <w:rPr>
          <w:rFonts w:ascii="方正仿宋简体" w:eastAsia="方正仿宋简体" w:hint="eastAsia"/>
          <w:sz w:val="30"/>
          <w:szCs w:val="30"/>
        </w:rPr>
        <w:t>月</w:t>
      </w:r>
      <w:r w:rsidRPr="00B666DE">
        <w:rPr>
          <w:rFonts w:eastAsia="方正仿宋简体"/>
          <w:sz w:val="30"/>
          <w:szCs w:val="30"/>
        </w:rPr>
        <w:t>X</w:t>
      </w:r>
      <w:r w:rsidRPr="00106830">
        <w:rPr>
          <w:rFonts w:ascii="方正仿宋简体" w:eastAsia="方正仿宋简体" w:hint="eastAsia"/>
          <w:sz w:val="30"/>
          <w:szCs w:val="30"/>
        </w:rPr>
        <w:t>日</w:t>
      </w:r>
    </w:p>
    <w:sectPr w:rsidR="00AC0591" w:rsidRPr="00106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20" w:rsidRDefault="00BF4720" w:rsidP="00AC0591">
      <w:r>
        <w:separator/>
      </w:r>
    </w:p>
  </w:endnote>
  <w:endnote w:type="continuationSeparator" w:id="0">
    <w:p w:rsidR="00BF4720" w:rsidRDefault="00BF4720" w:rsidP="00AC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20" w:rsidRDefault="00BF4720" w:rsidP="00AC0591">
      <w:r>
        <w:separator/>
      </w:r>
    </w:p>
  </w:footnote>
  <w:footnote w:type="continuationSeparator" w:id="0">
    <w:p w:rsidR="00BF4720" w:rsidRDefault="00BF4720" w:rsidP="00AC0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8B"/>
    <w:rsid w:val="000C0716"/>
    <w:rsid w:val="00106830"/>
    <w:rsid w:val="0034474F"/>
    <w:rsid w:val="00360F8B"/>
    <w:rsid w:val="00410BE9"/>
    <w:rsid w:val="005816B4"/>
    <w:rsid w:val="00717A30"/>
    <w:rsid w:val="00793A18"/>
    <w:rsid w:val="007D1AFE"/>
    <w:rsid w:val="007D6FE7"/>
    <w:rsid w:val="007D7631"/>
    <w:rsid w:val="008425DF"/>
    <w:rsid w:val="00852CBC"/>
    <w:rsid w:val="008B5108"/>
    <w:rsid w:val="00A2514E"/>
    <w:rsid w:val="00A966AA"/>
    <w:rsid w:val="00AC0591"/>
    <w:rsid w:val="00AD64A6"/>
    <w:rsid w:val="00B666DE"/>
    <w:rsid w:val="00B748FA"/>
    <w:rsid w:val="00B83375"/>
    <w:rsid w:val="00BE234D"/>
    <w:rsid w:val="00BF4720"/>
    <w:rsid w:val="00CD48C5"/>
    <w:rsid w:val="00D332E0"/>
    <w:rsid w:val="00E32319"/>
    <w:rsid w:val="00E41DB3"/>
    <w:rsid w:val="00F2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12DE07-D062-4944-BF7F-97CCA778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5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591"/>
    <w:rPr>
      <w:sz w:val="18"/>
      <w:szCs w:val="18"/>
    </w:rPr>
  </w:style>
  <w:style w:type="table" w:styleId="a5">
    <w:name w:val="Table Grid"/>
    <w:basedOn w:val="a1"/>
    <w:uiPriority w:val="39"/>
    <w:rsid w:val="00AC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孙启轩</dc:creator>
  <cp:keywords/>
  <dc:description/>
  <cp:lastModifiedBy>孙启轩</cp:lastModifiedBy>
  <cp:revision>38</cp:revision>
  <dcterms:created xsi:type="dcterms:W3CDTF">2024-12-02T03:40:00Z</dcterms:created>
  <dcterms:modified xsi:type="dcterms:W3CDTF">2024-12-02T07:33:00Z</dcterms:modified>
</cp:coreProperties>
</file>