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F3" w:rsidRPr="00C576F3" w:rsidRDefault="00C576F3" w:rsidP="00C576F3">
      <w:pPr>
        <w:spacing w:line="520" w:lineRule="exact"/>
        <w:jc w:val="left"/>
        <w:rPr>
          <w:rFonts w:ascii="方正大标宋简体" w:eastAsia="方正大标宋简体" w:hint="eastAsia"/>
          <w:sz w:val="42"/>
          <w:szCs w:val="42"/>
        </w:rPr>
      </w:pPr>
      <w:r w:rsidRPr="00C576F3">
        <w:rPr>
          <w:rFonts w:ascii="方正大标宋简体" w:eastAsia="方正大标宋简体" w:hint="eastAsia"/>
          <w:sz w:val="42"/>
          <w:szCs w:val="42"/>
        </w:rPr>
        <w:t>附件</w:t>
      </w:r>
      <w:r w:rsidRPr="00C576F3">
        <w:rPr>
          <w:rFonts w:ascii="Times New Roman" w:eastAsia="方正大标宋简体" w:hAnsi="Times New Roman"/>
          <w:sz w:val="42"/>
          <w:szCs w:val="42"/>
        </w:rPr>
        <w:t>2</w:t>
      </w:r>
    </w:p>
    <w:p w:rsidR="00C576F3" w:rsidRPr="00CF77C9" w:rsidRDefault="00C576F3" w:rsidP="00C576F3">
      <w:pPr>
        <w:spacing w:line="520" w:lineRule="exact"/>
        <w:jc w:val="center"/>
        <w:rPr>
          <w:rFonts w:ascii="方正大标宋简体" w:eastAsia="方正大标宋简体" w:hint="eastAsia"/>
          <w:sz w:val="42"/>
          <w:szCs w:val="42"/>
        </w:rPr>
      </w:pPr>
    </w:p>
    <w:p w:rsidR="00C576F3" w:rsidRPr="00CF77C9" w:rsidRDefault="00C576F3" w:rsidP="00C576F3">
      <w:pPr>
        <w:jc w:val="center"/>
        <w:rPr>
          <w:rFonts w:ascii="方正大标宋简体" w:eastAsia="方正大标宋简体"/>
          <w:sz w:val="42"/>
          <w:szCs w:val="42"/>
        </w:rPr>
      </w:pPr>
      <w:r w:rsidRPr="00CF77C9">
        <w:rPr>
          <w:rFonts w:ascii="方正大标宋简体" w:eastAsia="方正大标宋简体" w:hint="eastAsia"/>
          <w:sz w:val="42"/>
          <w:szCs w:val="42"/>
        </w:rPr>
        <w:t>铸造铝合金期货交割仓库相关费用收取标</w:t>
      </w:r>
      <w:bookmarkStart w:id="0" w:name="_GoBack"/>
      <w:bookmarkEnd w:id="0"/>
      <w:r w:rsidRPr="00CF77C9">
        <w:rPr>
          <w:rFonts w:ascii="方正大标宋简体" w:eastAsia="方正大标宋简体" w:hint="eastAsia"/>
          <w:sz w:val="42"/>
          <w:szCs w:val="42"/>
        </w:rPr>
        <w:t>准</w:t>
      </w:r>
    </w:p>
    <w:p w:rsidR="00C576F3" w:rsidRPr="00CF77C9" w:rsidRDefault="00C576F3" w:rsidP="00C576F3">
      <w:pPr>
        <w:spacing w:line="5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486"/>
        <w:gridCol w:w="3915"/>
      </w:tblGrid>
      <w:tr w:rsidR="00C576F3" w:rsidRPr="00CF77C9" w:rsidTr="009E4589">
        <w:tc>
          <w:tcPr>
            <w:tcW w:w="2642" w:type="pct"/>
            <w:gridSpan w:val="2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b/>
                <w:bCs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b/>
                <w:bCs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b/>
                <w:bCs/>
                <w:sz w:val="30"/>
                <w:szCs w:val="30"/>
              </w:rPr>
              <w:t>收费标准</w:t>
            </w:r>
          </w:p>
        </w:tc>
      </w:tr>
      <w:tr w:rsidR="00C576F3" w:rsidRPr="00CF77C9" w:rsidTr="009E4589">
        <w:tc>
          <w:tcPr>
            <w:tcW w:w="2642" w:type="pct"/>
            <w:gridSpan w:val="2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仓储租金（室内库房）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1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元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/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吨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/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天</w:t>
            </w:r>
          </w:p>
        </w:tc>
      </w:tr>
      <w:tr w:rsidR="00C576F3" w:rsidRPr="00CF77C9" w:rsidTr="009E4589">
        <w:tc>
          <w:tcPr>
            <w:tcW w:w="1145" w:type="pct"/>
            <w:vMerge w:val="restar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入库费用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.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火车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25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元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/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吨</w:t>
            </w:r>
          </w:p>
        </w:tc>
      </w:tr>
      <w:tr w:rsidR="00C576F3" w:rsidRPr="00CF77C9" w:rsidTr="009E4589">
        <w:tc>
          <w:tcPr>
            <w:tcW w:w="1145" w:type="pct"/>
            <w:vMerge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497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.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汽车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18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元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/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吨</w:t>
            </w:r>
          </w:p>
        </w:tc>
      </w:tr>
      <w:tr w:rsidR="00C576F3" w:rsidRPr="00CF77C9" w:rsidTr="009E4589">
        <w:tc>
          <w:tcPr>
            <w:tcW w:w="1145" w:type="pct"/>
            <w:vMerge w:val="restar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出库费用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.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火车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25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元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/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吨</w:t>
            </w:r>
          </w:p>
        </w:tc>
      </w:tr>
      <w:tr w:rsidR="00C576F3" w:rsidRPr="00CF77C9" w:rsidTr="009E4589">
        <w:tc>
          <w:tcPr>
            <w:tcW w:w="1145" w:type="pct"/>
            <w:vMerge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1497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.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汽车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C576F3" w:rsidRPr="00CF77C9" w:rsidRDefault="00C576F3" w:rsidP="009E4589">
            <w:pPr>
              <w:spacing w:line="600" w:lineRule="exact"/>
              <w:jc w:val="center"/>
              <w:rPr>
                <w:rFonts w:ascii="Times New Roman" w:eastAsia="方正仿宋简体" w:hAnsi="Times New Roman" w:hint="eastAsia"/>
                <w:sz w:val="30"/>
                <w:szCs w:val="30"/>
              </w:rPr>
            </w:pP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18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元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/</w:t>
            </w:r>
            <w:r w:rsidRPr="00CF77C9">
              <w:rPr>
                <w:rFonts w:ascii="Times New Roman" w:eastAsia="方正仿宋简体" w:hAnsi="Times New Roman" w:hint="eastAsia"/>
                <w:sz w:val="30"/>
                <w:szCs w:val="30"/>
              </w:rPr>
              <w:t>吨</w:t>
            </w:r>
          </w:p>
        </w:tc>
      </w:tr>
    </w:tbl>
    <w:p w:rsidR="00C576F3" w:rsidRPr="00CF77C9" w:rsidRDefault="00C576F3" w:rsidP="00C576F3">
      <w:pPr>
        <w:spacing w:line="600" w:lineRule="exact"/>
        <w:jc w:val="left"/>
        <w:rPr>
          <w:rFonts w:ascii="Times New Roman" w:eastAsia="方正仿宋简体" w:hAnsi="Times New Roman" w:hint="eastAsia"/>
          <w:sz w:val="32"/>
          <w:szCs w:val="32"/>
        </w:rPr>
      </w:pPr>
    </w:p>
    <w:p w:rsidR="002B064D" w:rsidRDefault="002B064D"/>
    <w:sectPr w:rsidR="002B064D" w:rsidSect="00CD2B9F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F3"/>
    <w:rsid w:val="002B064D"/>
    <w:rsid w:val="00C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BD125-30DD-448C-82E1-55F4C6F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F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2025-06-05T08:07:00Z</dcterms:created>
  <dcterms:modified xsi:type="dcterms:W3CDTF">2025-06-05T08:07:00Z</dcterms:modified>
</cp:coreProperties>
</file>