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E7" w:rsidRPr="00EE3BE7" w:rsidRDefault="00EE3BE7" w:rsidP="00EE3BE7">
      <w:pPr>
        <w:jc w:val="left"/>
        <w:rPr>
          <w:rFonts w:ascii="方正大标宋简体" w:eastAsia="方正大标宋简体" w:hAnsi="方正仿宋简体" w:cs="方正仿宋简体" w:hint="eastAsia"/>
          <w:color w:val="000000"/>
          <w:kern w:val="0"/>
          <w:sz w:val="42"/>
          <w:szCs w:val="42"/>
          <w:lang w:bidi="ar"/>
        </w:rPr>
      </w:pPr>
      <w:r w:rsidRPr="00EE3BE7">
        <w:rPr>
          <w:rFonts w:ascii="方正大标宋简体" w:eastAsia="方正大标宋简体" w:hAnsi="方正仿宋简体" w:cs="方正仿宋简体" w:hint="eastAsia"/>
          <w:color w:val="000000"/>
          <w:kern w:val="0"/>
          <w:sz w:val="42"/>
          <w:szCs w:val="42"/>
          <w:lang w:bidi="ar"/>
        </w:rPr>
        <w:t>附件</w:t>
      </w:r>
    </w:p>
    <w:p w:rsidR="00686EE4" w:rsidRPr="00EE3BE7" w:rsidRDefault="00EE3BE7">
      <w:pPr>
        <w:jc w:val="center"/>
        <w:rPr>
          <w:rFonts w:ascii="方正大标宋简体" w:eastAsia="方正大标宋简体" w:hint="eastAsia"/>
          <w:b/>
          <w:bCs/>
          <w:sz w:val="42"/>
          <w:szCs w:val="42"/>
        </w:rPr>
      </w:pPr>
      <w:r w:rsidRPr="00EE3BE7">
        <w:rPr>
          <w:rFonts w:ascii="方正大标宋简体" w:eastAsia="方正大标宋简体" w:hAnsi="方正仿宋简体" w:cs="方正仿宋简体" w:hint="eastAsia"/>
          <w:color w:val="000000"/>
          <w:kern w:val="0"/>
          <w:sz w:val="42"/>
          <w:szCs w:val="42"/>
          <w:lang w:bidi="ar"/>
        </w:rPr>
        <w:t>中石油燃料油有限责任公司石油沥青期货集团</w:t>
      </w:r>
      <w:proofErr w:type="gramStart"/>
      <w:r w:rsidRPr="00EE3BE7">
        <w:rPr>
          <w:rFonts w:ascii="方正大标宋简体" w:eastAsia="方正大标宋简体" w:hAnsi="方正仿宋简体" w:cs="方正仿宋简体" w:hint="eastAsia"/>
          <w:color w:val="000000"/>
          <w:kern w:val="0"/>
          <w:sz w:val="42"/>
          <w:szCs w:val="42"/>
          <w:lang w:bidi="ar"/>
        </w:rPr>
        <w:t>库成员</w:t>
      </w:r>
      <w:proofErr w:type="gramEnd"/>
      <w:r w:rsidRPr="00EE3BE7">
        <w:rPr>
          <w:rFonts w:ascii="方正大标宋简体" w:eastAsia="方正大标宋简体" w:hAnsi="方正仿宋简体" w:cs="方正仿宋简体" w:hint="eastAsia"/>
          <w:color w:val="000000"/>
          <w:kern w:val="0"/>
          <w:sz w:val="42"/>
          <w:szCs w:val="42"/>
          <w:lang w:bidi="ar"/>
        </w:rPr>
        <w:t>名单</w:t>
      </w:r>
    </w:p>
    <w:p w:rsidR="00686EE4" w:rsidRDefault="00686EE4"/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1387"/>
        <w:gridCol w:w="1950"/>
        <w:gridCol w:w="4860"/>
        <w:gridCol w:w="4176"/>
        <w:gridCol w:w="1884"/>
      </w:tblGrid>
      <w:tr w:rsidR="00686EE4">
        <w:trPr>
          <w:trHeight w:val="70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集团交割</w:t>
            </w:r>
          </w:p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存放点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集团成员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集团成员类型</w:t>
            </w:r>
          </w:p>
        </w:tc>
      </w:tr>
      <w:tr w:rsidR="00686EE4">
        <w:trPr>
          <w:trHeight w:val="300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EE3BE7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中石油燃料油有限责任公司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EE3BE7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广东省佛山市高明区富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湾工业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开发区、江苏省江阴市滨江东路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号、浙江省温州市洞头区大门镇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小门山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佛山高富中石油燃料沥青有限责任公司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广东省佛山市高明区富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湾工业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开发区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交割库</w:t>
            </w:r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中石油江苏燃料沥青有限责任公司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江苏省江阴市滨江东路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交割库</w:t>
            </w:r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秦皇岛中石油燃料沥青有限责任公司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河北省秦皇岛市海港区东港镇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西付店村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交收库</w:t>
            </w:r>
            <w:proofErr w:type="gramEnd"/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广东石化有限责任公司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广东揭阳大南海石化工业区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交收库</w:t>
            </w:r>
            <w:proofErr w:type="gramEnd"/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宁波博盈石油化工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浙江省宁波市镇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海区南洪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交收库</w:t>
            </w:r>
            <w:proofErr w:type="gramEnd"/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山东百成新材料科技股份有限公司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山东省菏泽市东明县新材料工业园区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交收库</w:t>
            </w:r>
            <w:proofErr w:type="gramEnd"/>
          </w:p>
        </w:tc>
      </w:tr>
      <w:tr w:rsidR="00686EE4">
        <w:trPr>
          <w:trHeight w:val="300"/>
        </w:trPr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EE4" w:rsidRDefault="00686EE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云南瑞三控股集团有限公司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云南省昆明市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安宁市草铺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EE4" w:rsidRDefault="00EE3BE7">
            <w:pPr>
              <w:widowControl/>
              <w:jc w:val="center"/>
              <w:textAlignment w:val="bottom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交收库</w:t>
            </w:r>
            <w:proofErr w:type="gramEnd"/>
          </w:p>
        </w:tc>
      </w:tr>
    </w:tbl>
    <w:p w:rsidR="00686EE4" w:rsidRDefault="00686EE4"/>
    <w:p w:rsidR="00686EE4" w:rsidRDefault="00686EE4" w:rsidP="00EE3BE7">
      <w:pP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 w:rsidR="00686EE4" w:rsidSect="00EE3B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7D11C2"/>
    <w:rsid w:val="EFEF9C9F"/>
    <w:rsid w:val="F3FE84E0"/>
    <w:rsid w:val="FB7D11C2"/>
    <w:rsid w:val="FF3F6FD1"/>
    <w:rsid w:val="FF7528BC"/>
    <w:rsid w:val="00686EE4"/>
    <w:rsid w:val="00EE3BE7"/>
    <w:rsid w:val="0FF978F1"/>
    <w:rsid w:val="3B7FE77D"/>
    <w:rsid w:val="3DAB2174"/>
    <w:rsid w:val="4775AB41"/>
    <w:rsid w:val="4F15687A"/>
    <w:rsid w:val="55F7C2AB"/>
    <w:rsid w:val="6EF8E907"/>
    <w:rsid w:val="7CFF8C1E"/>
    <w:rsid w:val="7F9D7433"/>
    <w:rsid w:val="8F7578B5"/>
    <w:rsid w:val="BC9B41AB"/>
    <w:rsid w:val="BF1BA4E5"/>
    <w:rsid w:val="CF72E514"/>
    <w:rsid w:val="DD3CE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F493DC-99B2-49C4-A0DC-065E1EE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shfe1</dc:creator>
  <cp:lastModifiedBy>shfe</cp:lastModifiedBy>
  <cp:revision>2</cp:revision>
  <cp:lastPrinted>2026-01-22T00:46:00Z</cp:lastPrinted>
  <dcterms:created xsi:type="dcterms:W3CDTF">2026-03-26T07:05:00Z</dcterms:created>
  <dcterms:modified xsi:type="dcterms:W3CDTF">2026-03-26T07:05:00Z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9D810D2F95706ECA0287F36773D35A63</vt:lpwstr>
  </property>
</Properties>
</file>