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5EA" w:rsidRPr="00642273" w:rsidRDefault="007565EA">
      <w:pPr>
        <w:spacing w:line="560" w:lineRule="exact"/>
        <w:jc w:val="center"/>
        <w:rPr>
          <w:rFonts w:ascii="方正大标宋简体" w:eastAsia="方正大标宋简体"/>
          <w:sz w:val="42"/>
          <w:szCs w:val="42"/>
        </w:rPr>
      </w:pPr>
    </w:p>
    <w:p w:rsidR="007565EA" w:rsidRPr="00642273" w:rsidRDefault="00DE588B">
      <w:pPr>
        <w:rPr>
          <w:rFonts w:ascii="方正大标宋简体" w:eastAsia="方正大标宋简体" w:hAnsi="Times New Roman"/>
          <w:sz w:val="42"/>
          <w:szCs w:val="42"/>
        </w:rPr>
      </w:pPr>
      <w:r w:rsidRPr="00642273">
        <w:rPr>
          <w:rFonts w:ascii="方正大标宋简体" w:eastAsia="方正大标宋简体" w:hAnsi="Times New Roman" w:hint="eastAsia"/>
          <w:sz w:val="42"/>
          <w:szCs w:val="42"/>
        </w:rPr>
        <w:t>附件1</w:t>
      </w:r>
    </w:p>
    <w:p w:rsidR="007565EA" w:rsidRPr="00642273" w:rsidRDefault="00DE588B">
      <w:pPr>
        <w:jc w:val="center"/>
        <w:rPr>
          <w:rFonts w:ascii="方正大标宋简体" w:eastAsia="方正大标宋简体" w:hAnsi="Times New Roman"/>
          <w:sz w:val="42"/>
          <w:szCs w:val="42"/>
        </w:rPr>
      </w:pPr>
      <w:r w:rsidRPr="00642273">
        <w:rPr>
          <w:rFonts w:ascii="方正大标宋简体" w:eastAsia="方正大标宋简体" w:hAnsi="Times New Roman" w:hint="eastAsia"/>
          <w:sz w:val="42"/>
          <w:szCs w:val="42"/>
        </w:rPr>
        <w:t>修订说明</w:t>
      </w:r>
    </w:p>
    <w:p w:rsidR="007565EA" w:rsidRPr="00642273" w:rsidRDefault="00DE588B">
      <w:pPr>
        <w:spacing w:line="560" w:lineRule="exact"/>
        <w:ind w:firstLineChars="200" w:firstLine="600"/>
        <w:rPr>
          <w:rFonts w:ascii="Times New Roman" w:eastAsia="方正仿宋简体" w:hAnsi="Times New Roman"/>
          <w:sz w:val="30"/>
          <w:szCs w:val="30"/>
        </w:rPr>
      </w:pPr>
      <w:r w:rsidRPr="00642273">
        <w:rPr>
          <w:rFonts w:ascii="Times New Roman" w:eastAsia="方正仿宋简体" w:hAnsi="Times New Roman"/>
          <w:sz w:val="30"/>
          <w:szCs w:val="30"/>
        </w:rPr>
        <w:t>为进一步提升服务实体经济质效，向市场参与者提供更丰富的交易工具，上海期货交易所（以下简称上期所）拟上线市价指令与套利指令，并同步修订《上期所交易管理办法》《上期所风险控制管理办法》等业务规则。主要修订内容</w:t>
      </w:r>
      <w:bookmarkStart w:id="0" w:name="_GoBack"/>
      <w:bookmarkEnd w:id="0"/>
      <w:r w:rsidRPr="00642273">
        <w:rPr>
          <w:rFonts w:ascii="Times New Roman" w:eastAsia="方正仿宋简体" w:hAnsi="Times New Roman"/>
          <w:sz w:val="30"/>
          <w:szCs w:val="30"/>
        </w:rPr>
        <w:t>如下：</w:t>
      </w:r>
    </w:p>
    <w:p w:rsidR="007565EA" w:rsidRPr="00642273" w:rsidRDefault="00DE588B">
      <w:pPr>
        <w:spacing w:line="560" w:lineRule="exact"/>
        <w:ind w:firstLineChars="200" w:firstLine="602"/>
        <w:rPr>
          <w:rFonts w:ascii="Times New Roman" w:eastAsia="方正仿宋简体" w:hAnsi="Times New Roman"/>
          <w:sz w:val="30"/>
          <w:szCs w:val="30"/>
        </w:rPr>
      </w:pPr>
      <w:r w:rsidRPr="00642273">
        <w:rPr>
          <w:rFonts w:ascii="Times New Roman" w:eastAsia="方正仿宋简体" w:hAnsi="Times New Roman"/>
          <w:b/>
          <w:bCs/>
          <w:sz w:val="30"/>
          <w:szCs w:val="30"/>
        </w:rPr>
        <w:t>一是增加市价和套利指令的定义，并优化下单手数。</w:t>
      </w:r>
      <w:r w:rsidRPr="00642273">
        <w:rPr>
          <w:rFonts w:ascii="Times New Roman" w:eastAsia="方正仿宋简体" w:hAnsi="Times New Roman"/>
          <w:sz w:val="30"/>
          <w:szCs w:val="30"/>
        </w:rPr>
        <w:t>拟修订《上期所交易管理办法》《上期所期权交易管理办法》，在期货交易中新增市价指令和套利指令，期权交易新增指令为市价指令。考虑到各种指令使用的场景存在差异，拟删除现行《上期所交易管理办法》第三十二条</w:t>
      </w:r>
      <w:r w:rsidRPr="00642273">
        <w:rPr>
          <w:rFonts w:ascii="Times New Roman" w:eastAsia="方正仿宋简体" w:hAnsi="Times New Roman"/>
          <w:sz w:val="30"/>
          <w:szCs w:val="30"/>
        </w:rPr>
        <w:t>“</w:t>
      </w:r>
      <w:r w:rsidRPr="00642273">
        <w:rPr>
          <w:rFonts w:ascii="Times New Roman" w:eastAsia="方正仿宋简体" w:hAnsi="Times New Roman"/>
          <w:sz w:val="30"/>
          <w:szCs w:val="30"/>
        </w:rPr>
        <w:t>限价指令每次最大下单数量为</w:t>
      </w:r>
      <w:r w:rsidRPr="00642273">
        <w:rPr>
          <w:rFonts w:ascii="Times New Roman" w:eastAsia="方正仿宋简体" w:hAnsi="Times New Roman"/>
          <w:sz w:val="30"/>
          <w:szCs w:val="30"/>
        </w:rPr>
        <w:t>500</w:t>
      </w:r>
      <w:r w:rsidRPr="00642273">
        <w:rPr>
          <w:rFonts w:ascii="Times New Roman" w:eastAsia="方正仿宋简体" w:hAnsi="Times New Roman"/>
          <w:sz w:val="30"/>
          <w:szCs w:val="30"/>
        </w:rPr>
        <w:t>手</w:t>
      </w:r>
      <w:r w:rsidRPr="00642273">
        <w:rPr>
          <w:rFonts w:ascii="Times New Roman" w:eastAsia="方正仿宋简体" w:hAnsi="Times New Roman"/>
          <w:sz w:val="30"/>
          <w:szCs w:val="30"/>
        </w:rPr>
        <w:t>”</w:t>
      </w:r>
      <w:r w:rsidRPr="00642273">
        <w:rPr>
          <w:rFonts w:ascii="Times New Roman" w:eastAsia="方正仿宋简体" w:hAnsi="Times New Roman"/>
          <w:sz w:val="30"/>
          <w:szCs w:val="30"/>
        </w:rPr>
        <w:t>的规定，授权上期所根据实际业务情况以通知、操作指引等方式明确最小下单量和最大下单量。</w:t>
      </w:r>
    </w:p>
    <w:p w:rsidR="007565EA" w:rsidRPr="00642273" w:rsidRDefault="00DE588B">
      <w:pPr>
        <w:spacing w:line="560" w:lineRule="exact"/>
        <w:ind w:firstLineChars="200" w:firstLine="602"/>
        <w:rPr>
          <w:rFonts w:ascii="Times New Roman" w:eastAsia="方正仿宋简体" w:hAnsi="Times New Roman"/>
          <w:sz w:val="30"/>
          <w:szCs w:val="30"/>
        </w:rPr>
      </w:pPr>
      <w:r w:rsidRPr="00642273">
        <w:rPr>
          <w:rFonts w:ascii="Times New Roman" w:eastAsia="方正仿宋简体" w:hAnsi="Times New Roman"/>
          <w:b/>
          <w:bCs/>
          <w:sz w:val="30"/>
          <w:szCs w:val="30"/>
        </w:rPr>
        <w:t>二是明确套利指令自成交不纳入异常交易情形。</w:t>
      </w:r>
      <w:r w:rsidRPr="00642273">
        <w:rPr>
          <w:rFonts w:ascii="Times New Roman" w:eastAsia="方正仿宋简体" w:hAnsi="Times New Roman"/>
          <w:sz w:val="30"/>
          <w:szCs w:val="30"/>
        </w:rPr>
        <w:t>套利指令在撮合过程中存在推入、推出成交等特殊机制，客户下单时难以预判自身订单是直接撮合成交还是通过推导成交，仅通过自身操作避免自成交存在客观难度，且部分套利指令自成交行为并非客户主观故意。基于此，拟修订《上期所异常交易行为管理办法》，明确套利指令导致的自成交不列入异常交易情形。</w:t>
      </w:r>
    </w:p>
    <w:p w:rsidR="007565EA" w:rsidRPr="00642273" w:rsidRDefault="00DE588B">
      <w:pPr>
        <w:spacing w:line="560" w:lineRule="exact"/>
        <w:ind w:firstLineChars="200" w:firstLine="602"/>
        <w:rPr>
          <w:rFonts w:ascii="Times New Roman" w:eastAsia="方正仿宋简体" w:hAnsi="Times New Roman"/>
          <w:sz w:val="30"/>
          <w:szCs w:val="30"/>
        </w:rPr>
      </w:pPr>
      <w:r w:rsidRPr="00642273">
        <w:rPr>
          <w:rFonts w:ascii="Times New Roman" w:eastAsia="方正仿宋简体" w:hAnsi="Times New Roman"/>
          <w:b/>
          <w:bCs/>
          <w:sz w:val="30"/>
          <w:szCs w:val="30"/>
        </w:rPr>
        <w:t>三是完善单边市定义及适用规则。</w:t>
      </w:r>
      <w:r w:rsidRPr="00642273">
        <w:rPr>
          <w:rFonts w:ascii="Times New Roman" w:eastAsia="方正仿宋简体" w:hAnsi="Times New Roman"/>
          <w:sz w:val="30"/>
          <w:szCs w:val="30"/>
        </w:rPr>
        <w:t>上期所现行单边市判定需同时满足两项条件：一是最后</w:t>
      </w:r>
      <w:r w:rsidRPr="00642273">
        <w:rPr>
          <w:rFonts w:ascii="Times New Roman" w:eastAsia="方正仿宋简体" w:hAnsi="Times New Roman"/>
          <w:sz w:val="30"/>
          <w:szCs w:val="30"/>
        </w:rPr>
        <w:t>5</w:t>
      </w:r>
      <w:r w:rsidRPr="00642273">
        <w:rPr>
          <w:rFonts w:ascii="Times New Roman" w:eastAsia="方正仿宋简体" w:hAnsi="Times New Roman"/>
          <w:sz w:val="30"/>
          <w:szCs w:val="30"/>
        </w:rPr>
        <w:t>分钟报单连续封板；二是最后</w:t>
      </w:r>
      <w:r w:rsidRPr="00642273">
        <w:rPr>
          <w:rFonts w:ascii="Times New Roman" w:eastAsia="方正仿宋简体" w:hAnsi="Times New Roman"/>
          <w:sz w:val="30"/>
          <w:szCs w:val="30"/>
        </w:rPr>
        <w:t>5</w:t>
      </w:r>
      <w:r w:rsidRPr="00642273">
        <w:rPr>
          <w:rFonts w:ascii="Times New Roman" w:eastAsia="方正仿宋简体" w:hAnsi="Times New Roman"/>
          <w:sz w:val="30"/>
          <w:szCs w:val="30"/>
        </w:rPr>
        <w:t>分钟最新价为涨跌停板价。为简化单边市规则，便于市场参与者理解和掌握，拟删除第二项判断标准。同时，为确保单边市的精</w:t>
      </w:r>
      <w:r w:rsidRPr="00642273">
        <w:rPr>
          <w:rFonts w:ascii="Times New Roman" w:eastAsia="方正仿宋简体" w:hAnsi="Times New Roman"/>
          <w:sz w:val="30"/>
          <w:szCs w:val="30"/>
        </w:rPr>
        <w:lastRenderedPageBreak/>
        <w:t>准适用，拟在《上期所风险控制管理办法》第十三条中增加</w:t>
      </w:r>
      <w:r w:rsidRPr="00642273">
        <w:rPr>
          <w:rFonts w:ascii="Times New Roman" w:eastAsia="方正仿宋简体" w:hAnsi="Times New Roman"/>
          <w:sz w:val="30"/>
          <w:szCs w:val="30"/>
        </w:rPr>
        <w:t>“</w:t>
      </w:r>
      <w:r w:rsidRPr="00642273">
        <w:rPr>
          <w:rFonts w:ascii="Times New Roman" w:eastAsia="方正仿宋简体" w:hAnsi="Times New Roman"/>
          <w:sz w:val="30"/>
          <w:szCs w:val="30"/>
        </w:rPr>
        <w:t>自某期货合约有成交之日起</w:t>
      </w:r>
      <w:r w:rsidRPr="00642273">
        <w:rPr>
          <w:rFonts w:ascii="Times New Roman" w:eastAsia="方正仿宋简体" w:hAnsi="Times New Roman"/>
          <w:sz w:val="30"/>
          <w:szCs w:val="30"/>
        </w:rPr>
        <w:t>”</w:t>
      </w:r>
      <w:r w:rsidRPr="00642273">
        <w:rPr>
          <w:rFonts w:ascii="Times New Roman" w:eastAsia="方正仿宋简体" w:hAnsi="Times New Roman"/>
          <w:sz w:val="30"/>
          <w:szCs w:val="30"/>
        </w:rPr>
        <w:t>的限定条件，排除上市以来未成交合约对该规则的适用。</w:t>
      </w:r>
    </w:p>
    <w:p w:rsidR="007565EA" w:rsidRPr="00642273" w:rsidRDefault="007565EA">
      <w:pPr>
        <w:spacing w:line="560" w:lineRule="exact"/>
        <w:rPr>
          <w:rFonts w:ascii="Times New Roman" w:eastAsia="方正仿宋简体" w:hAnsi="Times New Roman"/>
          <w:sz w:val="30"/>
          <w:szCs w:val="30"/>
        </w:rPr>
      </w:pPr>
    </w:p>
    <w:sectPr w:rsidR="007565EA" w:rsidRPr="00642273">
      <w:footerReference w:type="default" r:id="rId6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11E9" w:rsidRDefault="00CA11E9">
      <w:r>
        <w:separator/>
      </w:r>
    </w:p>
  </w:endnote>
  <w:endnote w:type="continuationSeparator" w:id="0">
    <w:p w:rsidR="00CA11E9" w:rsidRDefault="00CA1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65EA" w:rsidRDefault="00DE588B">
    <w:pPr>
      <w:pStyle w:val="a5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>PAGE   \* MERGEFORMAT</w:instrText>
    </w:r>
    <w:r>
      <w:rPr>
        <w:rFonts w:ascii="Times New Roman" w:hAnsi="Times New Roman"/>
        <w:sz w:val="24"/>
      </w:rPr>
      <w:fldChar w:fldCharType="separate"/>
    </w:r>
    <w:r w:rsidR="00CA11E9" w:rsidRPr="00CA11E9">
      <w:rPr>
        <w:rFonts w:ascii="Times New Roman" w:hAnsi="Times New Roman"/>
        <w:noProof/>
        <w:sz w:val="24"/>
        <w:lang w:val="zh-CN"/>
      </w:rPr>
      <w:t>-</w:t>
    </w:r>
    <w:r w:rsidR="00CA11E9">
      <w:rPr>
        <w:rFonts w:ascii="Times New Roman" w:hAnsi="Times New Roman"/>
        <w:noProof/>
        <w:sz w:val="24"/>
      </w:rPr>
      <w:t xml:space="preserve"> 1 -</w:t>
    </w:r>
    <w:r>
      <w:rPr>
        <w:rFonts w:ascii="Times New Roman" w:hAnsi="Times New Roman"/>
        <w:sz w:val="24"/>
      </w:rPr>
      <w:fldChar w:fldCharType="end"/>
    </w:r>
  </w:p>
  <w:p w:rsidR="007565EA" w:rsidRDefault="007565E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11E9" w:rsidRDefault="00CA11E9">
      <w:r>
        <w:separator/>
      </w:r>
    </w:p>
  </w:footnote>
  <w:footnote w:type="continuationSeparator" w:id="0">
    <w:p w:rsidR="00CA11E9" w:rsidRDefault="00CA11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DF0276"/>
    <w:rsid w:val="70DF0276"/>
    <w:rsid w:val="9E956FA3"/>
    <w:rsid w:val="AFD364AB"/>
    <w:rsid w:val="AFFD340E"/>
    <w:rsid w:val="BBFF08EB"/>
    <w:rsid w:val="BEDE2676"/>
    <w:rsid w:val="D3173A59"/>
    <w:rsid w:val="DFBB2AE1"/>
    <w:rsid w:val="E0905DCA"/>
    <w:rsid w:val="E5754CC8"/>
    <w:rsid w:val="E7EF3EBB"/>
    <w:rsid w:val="EDFB7AA1"/>
    <w:rsid w:val="EDFDC382"/>
    <w:rsid w:val="F726E096"/>
    <w:rsid w:val="F75AA13C"/>
    <w:rsid w:val="FDFF3CDE"/>
    <w:rsid w:val="FF7D21B6"/>
    <w:rsid w:val="002C7076"/>
    <w:rsid w:val="003D36E4"/>
    <w:rsid w:val="00642273"/>
    <w:rsid w:val="006B63A4"/>
    <w:rsid w:val="007565EA"/>
    <w:rsid w:val="008F665F"/>
    <w:rsid w:val="009515B3"/>
    <w:rsid w:val="00B734F6"/>
    <w:rsid w:val="00C7437A"/>
    <w:rsid w:val="00CA11E9"/>
    <w:rsid w:val="00CC7159"/>
    <w:rsid w:val="00DE588B"/>
    <w:rsid w:val="1A2C370A"/>
    <w:rsid w:val="2AA98212"/>
    <w:rsid w:val="4EF70152"/>
    <w:rsid w:val="5BEEE457"/>
    <w:rsid w:val="6D7C5FFF"/>
    <w:rsid w:val="70DF0276"/>
    <w:rsid w:val="779B8431"/>
    <w:rsid w:val="7A6AC91A"/>
    <w:rsid w:val="7DBF8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6588800-C440-4786-9071-7ED8E0503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annotation subject"/>
    <w:basedOn w:val="a3"/>
    <w:next w:val="a3"/>
    <w:link w:val="Char1"/>
    <w:qFormat/>
    <w:rPr>
      <w:b/>
      <w:bCs/>
    </w:rPr>
  </w:style>
  <w:style w:type="character" w:styleId="a8">
    <w:name w:val="Hyperlink"/>
    <w:basedOn w:val="a0"/>
    <w:qFormat/>
    <w:rPr>
      <w:color w:val="0000FF"/>
      <w:u w:val="single"/>
    </w:rPr>
  </w:style>
  <w:style w:type="character" w:styleId="a9">
    <w:name w:val="annotation reference"/>
    <w:basedOn w:val="a0"/>
    <w:qFormat/>
    <w:rPr>
      <w:sz w:val="21"/>
      <w:szCs w:val="21"/>
    </w:rPr>
  </w:style>
  <w:style w:type="character" w:customStyle="1" w:styleId="Char">
    <w:name w:val="批注文字 Char"/>
    <w:basedOn w:val="a0"/>
    <w:link w:val="a3"/>
    <w:qFormat/>
    <w:rPr>
      <w:kern w:val="2"/>
      <w:sz w:val="21"/>
      <w:szCs w:val="24"/>
    </w:rPr>
  </w:style>
  <w:style w:type="character" w:customStyle="1" w:styleId="Char1">
    <w:name w:val="批注主题 Char"/>
    <w:basedOn w:val="Char"/>
    <w:link w:val="a7"/>
    <w:qFormat/>
    <w:rPr>
      <w:b/>
      <w:bCs/>
      <w:kern w:val="2"/>
      <w:sz w:val="21"/>
      <w:szCs w:val="24"/>
    </w:rPr>
  </w:style>
  <w:style w:type="character" w:customStyle="1" w:styleId="Char0">
    <w:name w:val="批注框文本 Char"/>
    <w:basedOn w:val="a0"/>
    <w:link w:val="a4"/>
    <w:qFormat/>
    <w:rPr>
      <w:kern w:val="2"/>
      <w:sz w:val="18"/>
      <w:szCs w:val="18"/>
    </w:rPr>
  </w:style>
  <w:style w:type="paragraph" w:customStyle="1" w:styleId="aa">
    <w:name w:val="一级标题"/>
    <w:basedOn w:val="a"/>
    <w:qFormat/>
    <w:pPr>
      <w:spacing w:line="560" w:lineRule="exact"/>
      <w:jc w:val="center"/>
      <w:outlineLvl w:val="0"/>
    </w:pPr>
    <w:rPr>
      <w:rFonts w:ascii="方正大标宋简体" w:eastAsia="方正大标宋简体" w:hAnsi="方正大标宋简体" w:hint="eastAsia"/>
      <w:sz w:val="42"/>
      <w:szCs w:val="42"/>
    </w:rPr>
  </w:style>
  <w:style w:type="paragraph" w:customStyle="1" w:styleId="Ab">
    <w:name w:val="正文 A"/>
    <w:qFormat/>
    <w:pPr>
      <w:widowControl w:val="0"/>
      <w:jc w:val="both"/>
    </w:pPr>
    <w:rPr>
      <w:rFonts w:eastAsia="Calibri" w:cs="Calibri"/>
      <w:color w:val="000000"/>
      <w:kern w:val="2"/>
      <w:sz w:val="21"/>
      <w:szCs w:val="21"/>
      <w:u w:color="000000"/>
    </w:rPr>
  </w:style>
  <w:style w:type="paragraph" w:customStyle="1" w:styleId="CM5">
    <w:name w:val="CM5"/>
    <w:basedOn w:val="a"/>
    <w:next w:val="a"/>
    <w:qFormat/>
    <w:pPr>
      <w:autoSpaceDE w:val="0"/>
      <w:autoSpaceDN w:val="0"/>
      <w:adjustRightInd w:val="0"/>
      <w:spacing w:line="371" w:lineRule="atLeast"/>
      <w:jc w:val="left"/>
    </w:pPr>
    <w:rPr>
      <w:rFonts w:ascii="方正大标宋简体" w:eastAsia="方正大标宋简体" w:hAnsi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ji.shuoren</dc:creator>
  <cp:lastModifiedBy>shfe</cp:lastModifiedBy>
  <cp:revision>6</cp:revision>
  <dcterms:created xsi:type="dcterms:W3CDTF">2025-10-15T23:01:00Z</dcterms:created>
  <dcterms:modified xsi:type="dcterms:W3CDTF">2026-04-28T08:01:00Z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860135561259C473586FEC6848F2CBB1</vt:lpwstr>
  </property>
  <property fmtid="{D5CDD505-2E9C-101B-9397-08002B2CF9AE}" pid="4" name="KSOTemplateDocerSaveRecord">
    <vt:lpwstr>eyJoZGlkIjoiM2IwNGMzY2E4NmZhYjMyMzY1Y2IyYzVhZTIzMTE0MzYifQ==</vt:lpwstr>
  </property>
</Properties>
</file>