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56" w:rsidRDefault="00A56756" w:rsidP="00A56756">
      <w:pPr>
        <w:rPr>
          <w:rFonts w:ascii="仿宋_GB2312" w:eastAsia="仿宋_GB2312" w:hAnsi="仿宋"/>
          <w:sz w:val="30"/>
          <w:szCs w:val="30"/>
        </w:rPr>
      </w:pPr>
    </w:p>
    <w:p w:rsidR="00025B8D" w:rsidRDefault="00A56756" w:rsidP="0065123B">
      <w:pPr>
        <w:jc w:val="center"/>
        <w:rPr>
          <w:rFonts w:ascii="黑体" w:eastAsia="黑体" w:hAnsi="黑体"/>
          <w:b/>
          <w:sz w:val="32"/>
        </w:rPr>
      </w:pPr>
      <w:r w:rsidRPr="006B5241">
        <w:rPr>
          <w:rFonts w:ascii="黑体" w:eastAsia="黑体" w:hAnsi="黑体" w:hint="eastAsia"/>
          <w:b/>
          <w:sz w:val="32"/>
        </w:rPr>
        <w:t>上期所期权交易及做市商制度</w:t>
      </w:r>
      <w:r w:rsidR="007747FA">
        <w:rPr>
          <w:rFonts w:ascii="黑体" w:eastAsia="黑体" w:hAnsi="黑体" w:hint="eastAsia"/>
          <w:b/>
          <w:sz w:val="32"/>
        </w:rPr>
        <w:t>知识</w:t>
      </w:r>
      <w:r w:rsidR="007747FA">
        <w:rPr>
          <w:rFonts w:ascii="黑体" w:eastAsia="黑体" w:hAnsi="黑体"/>
          <w:b/>
          <w:sz w:val="32"/>
        </w:rPr>
        <w:t>问</w:t>
      </w:r>
      <w:r w:rsidR="007747FA">
        <w:rPr>
          <w:rFonts w:ascii="黑体" w:eastAsia="黑体" w:hAnsi="黑体" w:hint="eastAsia"/>
          <w:b/>
          <w:sz w:val="32"/>
        </w:rPr>
        <w:t>答</w:t>
      </w:r>
      <w:r>
        <w:rPr>
          <w:rFonts w:ascii="黑体" w:eastAsia="黑体" w:hAnsi="黑体" w:hint="eastAsia"/>
          <w:b/>
          <w:sz w:val="32"/>
        </w:rPr>
        <w:t>（二）</w:t>
      </w:r>
    </w:p>
    <w:p w:rsidR="0065123B" w:rsidRPr="0065123B" w:rsidRDefault="0065123B" w:rsidP="0065123B">
      <w:pPr>
        <w:jc w:val="center"/>
        <w:rPr>
          <w:rFonts w:ascii="黑体" w:eastAsia="黑体" w:hAnsi="黑体"/>
          <w:b/>
          <w:sz w:val="32"/>
        </w:rPr>
      </w:pPr>
    </w:p>
    <w:p w:rsidR="00025B8D" w:rsidRDefault="00025B8D" w:rsidP="00025B8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期权的买方</w:t>
      </w:r>
      <w:r>
        <w:rPr>
          <w:rFonts w:ascii="仿宋_GB2312" w:eastAsia="仿宋_GB2312" w:hAnsi="仿宋"/>
          <w:b/>
          <w:sz w:val="30"/>
          <w:szCs w:val="30"/>
        </w:rPr>
        <w:t>、</w:t>
      </w:r>
      <w:r>
        <w:rPr>
          <w:rFonts w:ascii="仿宋_GB2312" w:eastAsia="仿宋_GB2312" w:hAnsi="仿宋" w:hint="eastAsia"/>
          <w:b/>
          <w:sz w:val="30"/>
          <w:szCs w:val="30"/>
        </w:rPr>
        <w:t>卖</w:t>
      </w:r>
      <w:r>
        <w:rPr>
          <w:rFonts w:ascii="仿宋_GB2312" w:eastAsia="仿宋_GB2312" w:hAnsi="仿宋"/>
          <w:b/>
          <w:sz w:val="30"/>
          <w:szCs w:val="30"/>
        </w:rPr>
        <w:t>方都要交保证金吗？</w:t>
      </w:r>
    </w:p>
    <w:p w:rsidR="00025B8D" w:rsidRPr="000A0106" w:rsidRDefault="00025B8D" w:rsidP="00025B8D">
      <w:pPr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期权市场</w:t>
      </w:r>
      <w:r>
        <w:rPr>
          <w:rFonts w:ascii="仿宋_GB2312" w:eastAsia="仿宋_GB2312" w:hAnsi="仿宋"/>
          <w:sz w:val="30"/>
          <w:szCs w:val="30"/>
        </w:rPr>
        <w:t>中，买方</w:t>
      </w:r>
      <w:r>
        <w:rPr>
          <w:rFonts w:ascii="仿宋_GB2312" w:eastAsia="仿宋_GB2312" w:hAnsi="仿宋" w:hint="eastAsia"/>
          <w:sz w:val="30"/>
          <w:szCs w:val="30"/>
        </w:rPr>
        <w:t>需要</w:t>
      </w:r>
      <w:r>
        <w:rPr>
          <w:rFonts w:ascii="仿宋_GB2312" w:eastAsia="仿宋_GB2312" w:hAnsi="仿宋"/>
          <w:sz w:val="30"/>
          <w:szCs w:val="30"/>
        </w:rPr>
        <w:t>交纳权利金，而</w:t>
      </w:r>
      <w:r>
        <w:rPr>
          <w:rFonts w:ascii="仿宋_GB2312" w:eastAsia="仿宋_GB2312" w:hAnsi="仿宋" w:hint="eastAsia"/>
          <w:sz w:val="30"/>
          <w:szCs w:val="30"/>
        </w:rPr>
        <w:t>交易</w:t>
      </w:r>
      <w:r>
        <w:rPr>
          <w:rFonts w:ascii="仿宋_GB2312" w:eastAsia="仿宋_GB2312" w:hAnsi="仿宋"/>
          <w:sz w:val="30"/>
          <w:szCs w:val="30"/>
        </w:rPr>
        <w:t>所向卖方</w:t>
      </w:r>
      <w:r>
        <w:rPr>
          <w:rFonts w:ascii="仿宋_GB2312" w:eastAsia="仿宋_GB2312" w:hAnsi="仿宋" w:hint="eastAsia"/>
          <w:sz w:val="30"/>
          <w:szCs w:val="30"/>
        </w:rPr>
        <w:t>收取</w:t>
      </w:r>
      <w:r>
        <w:rPr>
          <w:rFonts w:ascii="仿宋_GB2312" w:eastAsia="仿宋_GB2312" w:hAnsi="仿宋"/>
          <w:sz w:val="30"/>
          <w:szCs w:val="30"/>
        </w:rPr>
        <w:t>保证金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在</w:t>
      </w:r>
      <w:r>
        <w:rPr>
          <w:rFonts w:ascii="仿宋_GB2312" w:eastAsia="仿宋_GB2312" w:hAnsi="仿宋" w:hint="eastAsia"/>
          <w:sz w:val="30"/>
          <w:szCs w:val="30"/>
        </w:rPr>
        <w:t>该</w:t>
      </w:r>
      <w:r>
        <w:rPr>
          <w:rFonts w:ascii="仿宋_GB2312" w:eastAsia="仿宋_GB2312" w:hAnsi="仿宋"/>
          <w:sz w:val="30"/>
          <w:szCs w:val="30"/>
        </w:rPr>
        <w:t>机制下，</w:t>
      </w:r>
      <w:r w:rsidR="006A66E4" w:rsidRPr="006A66E4">
        <w:rPr>
          <w:rFonts w:ascii="仿宋_GB2312" w:eastAsia="仿宋_GB2312" w:hAnsi="仿宋" w:hint="eastAsia"/>
          <w:sz w:val="30"/>
          <w:szCs w:val="30"/>
        </w:rPr>
        <w:t>买方采取股票式交易方式，并不实施逐日盯市,而卖方根据逐日盯市制度收取保证金。</w:t>
      </w:r>
    </w:p>
    <w:p w:rsidR="00025B8D" w:rsidRDefault="00025B8D" w:rsidP="00025B8D">
      <w:pPr>
        <w:rPr>
          <w:rFonts w:ascii="仿宋_GB2312" w:eastAsia="仿宋_GB2312" w:hAnsi="仿宋"/>
          <w:sz w:val="30"/>
          <w:szCs w:val="30"/>
        </w:rPr>
      </w:pPr>
    </w:p>
    <w:p w:rsidR="00025B8D" w:rsidRDefault="00025B8D" w:rsidP="00025B8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行权是什么</w:t>
      </w:r>
      <w:r>
        <w:rPr>
          <w:rFonts w:ascii="仿宋_GB2312" w:eastAsia="仿宋_GB2312" w:hAnsi="仿宋"/>
          <w:b/>
          <w:sz w:val="30"/>
          <w:szCs w:val="30"/>
        </w:rPr>
        <w:t>意思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？</w:t>
      </w:r>
      <w:r w:rsidRPr="009F110E">
        <w:rPr>
          <w:rFonts w:ascii="仿宋_GB2312" w:eastAsia="仿宋_GB2312" w:hAnsi="仿宋"/>
          <w:b/>
          <w:sz w:val="30"/>
          <w:szCs w:val="30"/>
        </w:rPr>
        <w:t xml:space="preserve"> </w:t>
      </w:r>
    </w:p>
    <w:p w:rsidR="00025B8D" w:rsidRPr="00DE2742" w:rsidRDefault="00025B8D" w:rsidP="00025B8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行权是期权</w:t>
      </w:r>
      <w:r>
        <w:rPr>
          <w:rFonts w:ascii="仿宋_GB2312" w:eastAsia="仿宋_GB2312" w:hAnsi="仿宋"/>
          <w:sz w:val="30"/>
          <w:szCs w:val="30"/>
        </w:rPr>
        <w:t>市场中买方所</w:t>
      </w:r>
      <w:r>
        <w:rPr>
          <w:rFonts w:ascii="仿宋_GB2312" w:eastAsia="仿宋_GB2312" w:hAnsi="仿宋" w:hint="eastAsia"/>
          <w:sz w:val="30"/>
          <w:szCs w:val="30"/>
        </w:rPr>
        <w:t>具有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权利</w:t>
      </w:r>
      <w:r>
        <w:rPr>
          <w:rFonts w:ascii="仿宋_GB2312" w:eastAsia="仿宋_GB2312" w:hAnsi="仿宋"/>
          <w:sz w:val="30"/>
          <w:szCs w:val="30"/>
        </w:rPr>
        <w:t>，可以在规定时间内</w:t>
      </w:r>
      <w:r>
        <w:rPr>
          <w:rFonts w:ascii="仿宋_GB2312" w:eastAsia="仿宋_GB2312" w:hAnsi="仿宋" w:hint="eastAsia"/>
          <w:sz w:val="30"/>
          <w:szCs w:val="30"/>
        </w:rPr>
        <w:t>行使</w:t>
      </w:r>
      <w:r>
        <w:rPr>
          <w:rFonts w:ascii="仿宋_GB2312" w:eastAsia="仿宋_GB2312" w:hAnsi="仿宋"/>
          <w:sz w:val="30"/>
          <w:szCs w:val="30"/>
        </w:rPr>
        <w:t>权利</w:t>
      </w:r>
      <w:r>
        <w:rPr>
          <w:rFonts w:ascii="仿宋_GB2312" w:eastAsia="仿宋_GB2312" w:hAnsi="仿宋" w:hint="eastAsia"/>
          <w:sz w:val="30"/>
          <w:szCs w:val="30"/>
        </w:rPr>
        <w:t>获得以</w:t>
      </w:r>
      <w:r>
        <w:rPr>
          <w:rFonts w:ascii="仿宋_GB2312" w:eastAsia="仿宋_GB2312" w:hAnsi="仿宋"/>
          <w:sz w:val="30"/>
          <w:szCs w:val="30"/>
        </w:rPr>
        <w:t>约定价格开仓的标的期货合约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此后，</w:t>
      </w:r>
      <w:r>
        <w:rPr>
          <w:rFonts w:ascii="仿宋_GB2312" w:eastAsia="仿宋_GB2312" w:hAnsi="仿宋" w:hint="eastAsia"/>
          <w:sz w:val="30"/>
          <w:szCs w:val="30"/>
        </w:rPr>
        <w:t>投资者</w:t>
      </w:r>
      <w:r>
        <w:rPr>
          <w:rFonts w:ascii="仿宋_GB2312" w:eastAsia="仿宋_GB2312" w:hAnsi="仿宋"/>
          <w:sz w:val="30"/>
          <w:szCs w:val="30"/>
        </w:rPr>
        <w:t>可以持有该期货</w:t>
      </w:r>
      <w:r>
        <w:rPr>
          <w:rFonts w:ascii="仿宋_GB2312" w:eastAsia="仿宋_GB2312" w:hAnsi="仿宋" w:hint="eastAsia"/>
          <w:sz w:val="30"/>
          <w:szCs w:val="30"/>
        </w:rPr>
        <w:t>合约</w:t>
      </w:r>
      <w:r>
        <w:rPr>
          <w:rFonts w:ascii="仿宋_GB2312" w:eastAsia="仿宋_GB2312" w:hAnsi="仿宋"/>
          <w:sz w:val="30"/>
          <w:szCs w:val="30"/>
        </w:rPr>
        <w:t>到期进入交割，或者提前平仓了结头寸。</w:t>
      </w:r>
    </w:p>
    <w:p w:rsidR="00025B8D" w:rsidRPr="00DE2742" w:rsidRDefault="00025B8D" w:rsidP="00025B8D">
      <w:pPr>
        <w:rPr>
          <w:rFonts w:ascii="仿宋_GB2312" w:eastAsia="仿宋_GB2312" w:hAnsi="仿宋"/>
          <w:sz w:val="30"/>
          <w:szCs w:val="30"/>
        </w:rPr>
      </w:pPr>
    </w:p>
    <w:p w:rsidR="00025B8D" w:rsidRDefault="00D57FBD" w:rsidP="00025B8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行权的</w:t>
      </w:r>
      <w:r>
        <w:rPr>
          <w:rFonts w:ascii="仿宋_GB2312" w:eastAsia="仿宋_GB2312" w:hAnsi="仿宋"/>
          <w:b/>
          <w:sz w:val="30"/>
          <w:szCs w:val="30"/>
        </w:rPr>
        <w:t>方式有哪些</w:t>
      </w:r>
      <w:r w:rsidR="00025B8D" w:rsidRPr="009F110E">
        <w:rPr>
          <w:rFonts w:ascii="仿宋_GB2312" w:eastAsia="仿宋_GB2312" w:hAnsi="仿宋" w:hint="eastAsia"/>
          <w:b/>
          <w:sz w:val="30"/>
          <w:szCs w:val="30"/>
        </w:rPr>
        <w:t>？</w:t>
      </w:r>
      <w:r w:rsidR="00025B8D" w:rsidRPr="009F110E">
        <w:rPr>
          <w:rFonts w:ascii="仿宋_GB2312" w:eastAsia="仿宋_GB2312" w:hAnsi="仿宋"/>
          <w:b/>
          <w:sz w:val="30"/>
          <w:szCs w:val="30"/>
        </w:rPr>
        <w:t xml:space="preserve"> </w:t>
      </w:r>
    </w:p>
    <w:p w:rsidR="00D57FBD" w:rsidRPr="00D57FBD" w:rsidRDefault="00025B8D" w:rsidP="00D57FB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行权</w:t>
      </w:r>
      <w:r w:rsidR="00D57FBD" w:rsidRPr="00D57FBD">
        <w:rPr>
          <w:rFonts w:ascii="仿宋_GB2312" w:eastAsia="仿宋_GB2312" w:hAnsi="仿宋"/>
          <w:sz w:val="30"/>
          <w:szCs w:val="30"/>
        </w:rPr>
        <w:t>方式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分为</w:t>
      </w:r>
      <w:r w:rsidR="00D57FBD" w:rsidRPr="00D57FBD">
        <w:rPr>
          <w:rFonts w:ascii="仿宋_GB2312" w:eastAsia="仿宋_GB2312" w:hAnsi="仿宋"/>
          <w:sz w:val="30"/>
          <w:szCs w:val="30"/>
        </w:rPr>
        <w:t>美式、欧式以及交易所规定的其他方式。美式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期权</w:t>
      </w:r>
      <w:r w:rsidR="00D57FBD" w:rsidRPr="00D57FBD">
        <w:rPr>
          <w:rFonts w:ascii="仿宋_GB2312" w:eastAsia="仿宋_GB2312" w:hAnsi="仿宋"/>
          <w:sz w:val="30"/>
          <w:szCs w:val="30"/>
        </w:rPr>
        <w:t>的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买方</w:t>
      </w:r>
      <w:r w:rsidR="00D57FBD" w:rsidRPr="00D57FBD">
        <w:rPr>
          <w:rFonts w:ascii="仿宋_GB2312" w:eastAsia="仿宋_GB2312" w:hAnsi="仿宋"/>
          <w:sz w:val="30"/>
          <w:szCs w:val="30"/>
        </w:rPr>
        <w:t>在合约到期日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及</w:t>
      </w:r>
      <w:r w:rsidR="00D57FBD" w:rsidRPr="00D57FBD">
        <w:rPr>
          <w:rFonts w:ascii="仿宋_GB2312" w:eastAsia="仿宋_GB2312" w:hAnsi="仿宋"/>
          <w:sz w:val="30"/>
          <w:szCs w:val="30"/>
        </w:rPr>
        <w:t>之前任一交易日均可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行使</w:t>
      </w:r>
      <w:r w:rsidR="00D57FBD" w:rsidRPr="00D57FBD">
        <w:rPr>
          <w:rFonts w:ascii="仿宋_GB2312" w:eastAsia="仿宋_GB2312" w:hAnsi="仿宋"/>
          <w:sz w:val="30"/>
          <w:szCs w:val="30"/>
        </w:rPr>
        <w:t>权利</w:t>
      </w:r>
      <w:r w:rsidR="007747FA">
        <w:rPr>
          <w:rFonts w:ascii="仿宋_GB2312" w:eastAsia="仿宋_GB2312" w:hAnsi="仿宋" w:hint="eastAsia"/>
          <w:sz w:val="30"/>
          <w:szCs w:val="30"/>
        </w:rPr>
        <w:t>；</w:t>
      </w:r>
      <w:r w:rsidR="00D57FBD" w:rsidRPr="00D57FBD">
        <w:rPr>
          <w:rFonts w:ascii="仿宋_GB2312" w:eastAsia="仿宋_GB2312" w:hAnsi="仿宋"/>
          <w:sz w:val="30"/>
          <w:szCs w:val="30"/>
        </w:rPr>
        <w:t>欧式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期权</w:t>
      </w:r>
      <w:r w:rsidR="00D57FBD" w:rsidRPr="00D57FBD">
        <w:rPr>
          <w:rFonts w:ascii="仿宋_GB2312" w:eastAsia="仿宋_GB2312" w:hAnsi="仿宋"/>
          <w:sz w:val="30"/>
          <w:szCs w:val="30"/>
        </w:rPr>
        <w:t>的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买方只</w:t>
      </w:r>
      <w:r w:rsidR="00D57FBD" w:rsidRPr="00D57FBD">
        <w:rPr>
          <w:rFonts w:ascii="仿宋_GB2312" w:eastAsia="仿宋_GB2312" w:hAnsi="仿宋"/>
          <w:sz w:val="30"/>
          <w:szCs w:val="30"/>
        </w:rPr>
        <w:t>可在合约到期日当天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行使</w:t>
      </w:r>
      <w:r w:rsidR="00D57FBD" w:rsidRPr="00D57FBD">
        <w:rPr>
          <w:rFonts w:ascii="仿宋_GB2312" w:eastAsia="仿宋_GB2312" w:hAnsi="仿宋"/>
          <w:sz w:val="30"/>
          <w:szCs w:val="30"/>
        </w:rPr>
        <w:t>权利。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目前</w:t>
      </w:r>
      <w:r w:rsidR="00D57FBD" w:rsidRPr="00D57FBD">
        <w:rPr>
          <w:rFonts w:ascii="仿宋_GB2312" w:eastAsia="仿宋_GB2312" w:hAnsi="仿宋"/>
          <w:sz w:val="30"/>
          <w:szCs w:val="30"/>
        </w:rPr>
        <w:t>，</w:t>
      </w:r>
      <w:r w:rsidR="007747FA">
        <w:rPr>
          <w:rFonts w:ascii="仿宋_GB2312" w:eastAsia="仿宋_GB2312" w:hAnsi="仿宋" w:hint="eastAsia"/>
          <w:sz w:val="30"/>
          <w:szCs w:val="30"/>
        </w:rPr>
        <w:t>上</w:t>
      </w:r>
      <w:r w:rsidR="007747FA">
        <w:rPr>
          <w:rFonts w:ascii="仿宋_GB2312" w:eastAsia="仿宋_GB2312" w:hAnsi="仿宋"/>
          <w:sz w:val="30"/>
          <w:szCs w:val="30"/>
        </w:rPr>
        <w:t>期</w:t>
      </w:r>
      <w:r w:rsidR="007747FA">
        <w:rPr>
          <w:rFonts w:ascii="仿宋_GB2312" w:eastAsia="仿宋_GB2312" w:hAnsi="仿宋" w:hint="eastAsia"/>
          <w:sz w:val="30"/>
          <w:szCs w:val="30"/>
        </w:rPr>
        <w:t>所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铜</w:t>
      </w:r>
      <w:r w:rsidR="00D57FBD" w:rsidRPr="00D57FBD">
        <w:rPr>
          <w:rFonts w:ascii="仿宋_GB2312" w:eastAsia="仿宋_GB2312" w:hAnsi="仿宋"/>
          <w:sz w:val="30"/>
          <w:szCs w:val="30"/>
        </w:rPr>
        <w:t>期权、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黄金</w:t>
      </w:r>
      <w:r w:rsidR="00D57FBD" w:rsidRPr="00D57FBD">
        <w:rPr>
          <w:rFonts w:ascii="仿宋_GB2312" w:eastAsia="仿宋_GB2312" w:hAnsi="仿宋"/>
          <w:sz w:val="30"/>
          <w:szCs w:val="30"/>
        </w:rPr>
        <w:t>期权的行权方式为欧式</w:t>
      </w:r>
      <w:r w:rsidR="00D57FBD" w:rsidRPr="00D57FBD">
        <w:rPr>
          <w:rFonts w:ascii="仿宋_GB2312" w:eastAsia="仿宋_GB2312" w:hAnsi="仿宋" w:hint="eastAsia"/>
          <w:sz w:val="30"/>
          <w:szCs w:val="30"/>
        </w:rPr>
        <w:t>，</w:t>
      </w:r>
      <w:r w:rsidR="00D57FBD" w:rsidRPr="00D57FBD">
        <w:rPr>
          <w:rFonts w:ascii="仿宋_GB2312" w:eastAsia="仿宋_GB2312" w:hAnsi="仿宋"/>
          <w:sz w:val="30"/>
          <w:szCs w:val="30"/>
        </w:rPr>
        <w:t>天然橡胶期权的行权方式为美式。</w:t>
      </w:r>
    </w:p>
    <w:p w:rsidR="00025B8D" w:rsidRDefault="00025B8D" w:rsidP="00025B8D">
      <w:pPr>
        <w:rPr>
          <w:rFonts w:ascii="仿宋_GB2312" w:eastAsia="仿宋_GB2312" w:hAnsi="仿宋"/>
          <w:sz w:val="30"/>
          <w:szCs w:val="30"/>
        </w:rPr>
      </w:pPr>
    </w:p>
    <w:p w:rsidR="006E10EA" w:rsidRDefault="006E10EA" w:rsidP="006E10E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期权限仓</w:t>
      </w:r>
      <w:r>
        <w:rPr>
          <w:rFonts w:ascii="仿宋_GB2312" w:eastAsia="仿宋_GB2312" w:hAnsi="仿宋"/>
          <w:b/>
          <w:sz w:val="30"/>
          <w:szCs w:val="30"/>
        </w:rPr>
        <w:t>是如何规定的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？</w:t>
      </w:r>
      <w:r w:rsidRPr="009F110E">
        <w:rPr>
          <w:rFonts w:ascii="仿宋_GB2312" w:eastAsia="仿宋_GB2312" w:hAnsi="仿宋"/>
          <w:b/>
          <w:sz w:val="30"/>
          <w:szCs w:val="30"/>
        </w:rPr>
        <w:t xml:space="preserve"> </w:t>
      </w:r>
    </w:p>
    <w:p w:rsidR="006E10EA" w:rsidRPr="006E10EA" w:rsidRDefault="006E10EA" w:rsidP="00025B8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目前</w:t>
      </w:r>
      <w:r>
        <w:rPr>
          <w:rFonts w:ascii="仿宋_GB2312" w:eastAsia="仿宋_GB2312" w:hAnsi="仿宋"/>
          <w:sz w:val="30"/>
          <w:szCs w:val="30"/>
        </w:rPr>
        <w:t>上期所期权和期货分开限仓，期权采取绝对值限仓方式</w:t>
      </w:r>
      <w:r w:rsidR="007747FA">
        <w:rPr>
          <w:rFonts w:ascii="仿宋_GB2312" w:eastAsia="仿宋_GB2312" w:hAnsi="仿宋" w:hint="eastAsia"/>
          <w:sz w:val="30"/>
          <w:szCs w:val="30"/>
        </w:rPr>
        <w:t>，</w:t>
      </w:r>
      <w:r w:rsidR="007747FA">
        <w:rPr>
          <w:rFonts w:ascii="仿宋_GB2312" w:eastAsia="仿宋_GB2312" w:hAnsi="仿宋" w:hint="eastAsia"/>
          <w:sz w:val="30"/>
          <w:szCs w:val="30"/>
        </w:rPr>
        <w:lastRenderedPageBreak/>
        <w:t>即</w:t>
      </w:r>
      <w:r>
        <w:rPr>
          <w:rFonts w:ascii="仿宋_GB2312" w:eastAsia="仿宋_GB2312" w:hAnsi="仿宋" w:hint="eastAsia"/>
          <w:sz w:val="30"/>
          <w:szCs w:val="30"/>
        </w:rPr>
        <w:t>某一</w:t>
      </w:r>
      <w:r>
        <w:rPr>
          <w:rFonts w:ascii="仿宋_GB2312" w:eastAsia="仿宋_GB2312" w:hAnsi="仿宋"/>
          <w:sz w:val="30"/>
          <w:szCs w:val="30"/>
        </w:rPr>
        <w:t>标的期货合约对应的系列期权，买入看涨期权和卖出看跌期权</w:t>
      </w:r>
      <w:r>
        <w:rPr>
          <w:rFonts w:ascii="仿宋_GB2312" w:eastAsia="仿宋_GB2312" w:hAnsi="仿宋" w:hint="eastAsia"/>
          <w:sz w:val="30"/>
          <w:szCs w:val="30"/>
        </w:rPr>
        <w:t>持仓，</w:t>
      </w:r>
      <w:r>
        <w:rPr>
          <w:rFonts w:ascii="仿宋_GB2312" w:eastAsia="仿宋_GB2312" w:hAnsi="仿宋"/>
          <w:sz w:val="30"/>
          <w:szCs w:val="30"/>
        </w:rPr>
        <w:t>以及卖出看涨和买入看跌期权持仓</w:t>
      </w:r>
      <w:r>
        <w:rPr>
          <w:rFonts w:ascii="仿宋_GB2312" w:eastAsia="仿宋_GB2312" w:hAnsi="仿宋" w:hint="eastAsia"/>
          <w:sz w:val="30"/>
          <w:szCs w:val="30"/>
        </w:rPr>
        <w:t>均</w:t>
      </w:r>
      <w:r>
        <w:rPr>
          <w:rFonts w:ascii="仿宋_GB2312" w:eastAsia="仿宋_GB2312" w:hAnsi="仿宋"/>
          <w:sz w:val="30"/>
          <w:szCs w:val="30"/>
        </w:rPr>
        <w:t>应小于</w:t>
      </w:r>
      <w:r w:rsidR="007747FA">
        <w:rPr>
          <w:rFonts w:ascii="仿宋_GB2312" w:eastAsia="仿宋_GB2312" w:hAnsi="仿宋" w:hint="eastAsia"/>
          <w:sz w:val="30"/>
          <w:szCs w:val="30"/>
        </w:rPr>
        <w:t>或</w:t>
      </w:r>
      <w:r>
        <w:rPr>
          <w:rFonts w:ascii="仿宋_GB2312" w:eastAsia="仿宋_GB2312" w:hAnsi="仿宋"/>
          <w:sz w:val="30"/>
          <w:szCs w:val="30"/>
        </w:rPr>
        <w:t>等于规定持仓数值。</w:t>
      </w:r>
    </w:p>
    <w:p w:rsidR="00025B8D" w:rsidRDefault="00025B8D" w:rsidP="00025B8D">
      <w:pPr>
        <w:rPr>
          <w:rFonts w:ascii="仿宋_GB2312" w:eastAsia="仿宋_GB2312" w:hAnsi="仿宋"/>
          <w:sz w:val="30"/>
          <w:szCs w:val="30"/>
        </w:rPr>
      </w:pPr>
    </w:p>
    <w:p w:rsidR="006E10EA" w:rsidRDefault="006E10EA" w:rsidP="006E10E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市场</w:t>
      </w:r>
      <w:r>
        <w:rPr>
          <w:rFonts w:ascii="仿宋_GB2312" w:eastAsia="仿宋_GB2312" w:hAnsi="仿宋"/>
          <w:b/>
          <w:sz w:val="30"/>
          <w:szCs w:val="30"/>
        </w:rPr>
        <w:t>中，</w:t>
      </w:r>
      <w:r w:rsidR="007747FA">
        <w:rPr>
          <w:rFonts w:ascii="仿宋_GB2312" w:eastAsia="仿宋_GB2312" w:hAnsi="仿宋" w:hint="eastAsia"/>
          <w:b/>
          <w:sz w:val="30"/>
          <w:szCs w:val="30"/>
        </w:rPr>
        <w:t>是</w:t>
      </w:r>
      <w:r w:rsidR="007747FA">
        <w:rPr>
          <w:rFonts w:ascii="仿宋_GB2312" w:eastAsia="仿宋_GB2312" w:hAnsi="仿宋"/>
          <w:b/>
          <w:sz w:val="30"/>
          <w:szCs w:val="30"/>
        </w:rPr>
        <w:t>否</w:t>
      </w:r>
      <w:r>
        <w:rPr>
          <w:rFonts w:ascii="仿宋_GB2312" w:eastAsia="仿宋_GB2312" w:hAnsi="仿宋"/>
          <w:b/>
          <w:sz w:val="30"/>
          <w:szCs w:val="30"/>
        </w:rPr>
        <w:t>可以使用套期保值额度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？</w:t>
      </w:r>
      <w:r w:rsidRPr="009F110E">
        <w:rPr>
          <w:rFonts w:ascii="仿宋_GB2312" w:eastAsia="仿宋_GB2312" w:hAnsi="仿宋"/>
          <w:b/>
          <w:sz w:val="30"/>
          <w:szCs w:val="30"/>
        </w:rPr>
        <w:t xml:space="preserve"> </w:t>
      </w:r>
    </w:p>
    <w:p w:rsidR="006E10EA" w:rsidRPr="006E10EA" w:rsidRDefault="006E10EA" w:rsidP="00025B8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可以。</w:t>
      </w:r>
      <w:r>
        <w:rPr>
          <w:rFonts w:ascii="仿宋_GB2312" w:eastAsia="仿宋_GB2312" w:hAnsi="仿宋"/>
          <w:sz w:val="30"/>
          <w:szCs w:val="30"/>
        </w:rPr>
        <w:t>某期权品种和对应的期货品种共享同一套保额度，客户可以全部使用在</w:t>
      </w:r>
      <w:r>
        <w:rPr>
          <w:rFonts w:ascii="仿宋_GB2312" w:eastAsia="仿宋_GB2312" w:hAnsi="仿宋" w:hint="eastAsia"/>
          <w:sz w:val="30"/>
          <w:szCs w:val="30"/>
        </w:rPr>
        <w:t>期货</w:t>
      </w:r>
      <w:r>
        <w:rPr>
          <w:rFonts w:ascii="仿宋_GB2312" w:eastAsia="仿宋_GB2312" w:hAnsi="仿宋"/>
          <w:sz w:val="30"/>
          <w:szCs w:val="30"/>
        </w:rPr>
        <w:t>市场，</w:t>
      </w:r>
      <w:r>
        <w:rPr>
          <w:rFonts w:ascii="仿宋_GB2312" w:eastAsia="仿宋_GB2312" w:hAnsi="仿宋" w:hint="eastAsia"/>
          <w:sz w:val="30"/>
          <w:szCs w:val="30"/>
        </w:rPr>
        <w:t>可以全部</w:t>
      </w:r>
      <w:r>
        <w:rPr>
          <w:rFonts w:ascii="仿宋_GB2312" w:eastAsia="仿宋_GB2312" w:hAnsi="仿宋"/>
          <w:sz w:val="30"/>
          <w:szCs w:val="30"/>
        </w:rPr>
        <w:t>使用在期权市场，</w:t>
      </w:r>
      <w:r>
        <w:rPr>
          <w:rFonts w:ascii="仿宋_GB2312" w:eastAsia="仿宋_GB2312" w:hAnsi="仿宋" w:hint="eastAsia"/>
          <w:sz w:val="30"/>
          <w:szCs w:val="30"/>
        </w:rPr>
        <w:t>也可以在期货</w:t>
      </w:r>
      <w:r>
        <w:rPr>
          <w:rFonts w:ascii="仿宋_GB2312" w:eastAsia="仿宋_GB2312" w:hAnsi="仿宋"/>
          <w:sz w:val="30"/>
          <w:szCs w:val="30"/>
        </w:rPr>
        <w:t>、期权</w:t>
      </w:r>
      <w:r>
        <w:rPr>
          <w:rFonts w:ascii="仿宋_GB2312" w:eastAsia="仿宋_GB2312" w:hAnsi="仿宋" w:hint="eastAsia"/>
          <w:sz w:val="30"/>
          <w:szCs w:val="30"/>
        </w:rPr>
        <w:t>两个</w:t>
      </w:r>
      <w:r>
        <w:rPr>
          <w:rFonts w:ascii="仿宋_GB2312" w:eastAsia="仿宋_GB2312" w:hAnsi="仿宋"/>
          <w:sz w:val="30"/>
          <w:szCs w:val="30"/>
        </w:rPr>
        <w:t>市场自行分配额度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6E10EA" w:rsidRPr="00EA3C61" w:rsidRDefault="006E10EA" w:rsidP="00025B8D">
      <w:pPr>
        <w:rPr>
          <w:rFonts w:ascii="仿宋_GB2312" w:eastAsia="仿宋_GB2312" w:hAnsi="仿宋"/>
          <w:sz w:val="30"/>
          <w:szCs w:val="30"/>
        </w:rPr>
      </w:pPr>
    </w:p>
    <w:p w:rsidR="00025B8D" w:rsidRPr="009F110E" w:rsidRDefault="00025B8D" w:rsidP="00025B8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发布的</w:t>
      </w:r>
      <w:r>
        <w:rPr>
          <w:rFonts w:ascii="仿宋_GB2312" w:eastAsia="仿宋_GB2312" w:hAnsi="仿宋"/>
          <w:b/>
          <w:sz w:val="30"/>
          <w:szCs w:val="30"/>
        </w:rPr>
        <w:t>是逐</w:t>
      </w:r>
      <w:r>
        <w:rPr>
          <w:rFonts w:ascii="仿宋_GB2312" w:eastAsia="仿宋_GB2312" w:hAnsi="仿宋" w:hint="eastAsia"/>
          <w:b/>
          <w:sz w:val="30"/>
          <w:szCs w:val="30"/>
        </w:rPr>
        <w:t>笔</w:t>
      </w:r>
      <w:r>
        <w:rPr>
          <w:rFonts w:ascii="仿宋_GB2312" w:eastAsia="仿宋_GB2312" w:hAnsi="仿宋"/>
          <w:b/>
          <w:sz w:val="30"/>
          <w:szCs w:val="30"/>
        </w:rPr>
        <w:t>行情吗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025B8D" w:rsidRDefault="00025B8D" w:rsidP="00025B8D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不是</w:t>
      </w:r>
      <w:r>
        <w:rPr>
          <w:rFonts w:ascii="仿宋_GB2312" w:eastAsia="仿宋_GB2312" w:hAnsi="仿宋"/>
          <w:sz w:val="30"/>
          <w:szCs w:val="30"/>
        </w:rPr>
        <w:t>。期权市场目前行情发布模式和期货一样，</w:t>
      </w:r>
      <w:r>
        <w:rPr>
          <w:rFonts w:ascii="仿宋_GB2312" w:eastAsia="仿宋_GB2312" w:hAnsi="仿宋" w:hint="eastAsia"/>
          <w:sz w:val="30"/>
          <w:szCs w:val="30"/>
        </w:rPr>
        <w:t>采用1秒2笔</w:t>
      </w:r>
      <w:r>
        <w:rPr>
          <w:rFonts w:ascii="仿宋_GB2312" w:eastAsia="仿宋_GB2312" w:hAnsi="仿宋"/>
          <w:sz w:val="30"/>
          <w:szCs w:val="30"/>
        </w:rPr>
        <w:t>的快照</w:t>
      </w:r>
      <w:r>
        <w:rPr>
          <w:rFonts w:ascii="仿宋_GB2312" w:eastAsia="仿宋_GB2312" w:hAnsi="仿宋" w:hint="eastAsia"/>
          <w:sz w:val="30"/>
          <w:szCs w:val="30"/>
        </w:rPr>
        <w:t>式</w:t>
      </w:r>
      <w:r>
        <w:rPr>
          <w:rFonts w:ascii="仿宋_GB2312" w:eastAsia="仿宋_GB2312" w:hAnsi="仿宋"/>
          <w:sz w:val="30"/>
          <w:szCs w:val="30"/>
        </w:rPr>
        <w:t>行情</w:t>
      </w:r>
      <w:r>
        <w:rPr>
          <w:rFonts w:ascii="仿宋_GB2312" w:eastAsia="仿宋_GB2312" w:hAnsi="仿宋" w:hint="eastAsia"/>
          <w:sz w:val="30"/>
          <w:szCs w:val="30"/>
        </w:rPr>
        <w:t>发布</w:t>
      </w:r>
      <w:r>
        <w:rPr>
          <w:rFonts w:ascii="仿宋_GB2312" w:eastAsia="仿宋_GB2312" w:hAnsi="仿宋"/>
          <w:sz w:val="30"/>
          <w:szCs w:val="30"/>
        </w:rPr>
        <w:t>方式。</w:t>
      </w:r>
      <w:r>
        <w:rPr>
          <w:rFonts w:ascii="仿宋_GB2312" w:eastAsia="仿宋_GB2312" w:hAnsi="仿宋" w:hint="eastAsia"/>
          <w:sz w:val="30"/>
          <w:szCs w:val="30"/>
        </w:rPr>
        <w:t>在</w:t>
      </w:r>
      <w:r>
        <w:rPr>
          <w:rFonts w:ascii="仿宋_GB2312" w:eastAsia="仿宋_GB2312" w:hAnsi="仿宋"/>
          <w:sz w:val="30"/>
          <w:szCs w:val="30"/>
        </w:rPr>
        <w:t>该机制下，可能存在</w:t>
      </w:r>
      <w:r>
        <w:rPr>
          <w:rFonts w:ascii="仿宋_GB2312" w:eastAsia="仿宋_GB2312" w:hAnsi="仿宋" w:hint="eastAsia"/>
          <w:sz w:val="30"/>
          <w:szCs w:val="30"/>
        </w:rPr>
        <w:t>行情</w:t>
      </w:r>
      <w:r>
        <w:rPr>
          <w:rFonts w:ascii="仿宋_GB2312" w:eastAsia="仿宋_GB2312" w:hAnsi="仿宋"/>
          <w:sz w:val="30"/>
          <w:szCs w:val="30"/>
        </w:rPr>
        <w:t>显示价格与</w:t>
      </w:r>
      <w:r>
        <w:rPr>
          <w:rFonts w:ascii="仿宋_GB2312" w:eastAsia="仿宋_GB2312" w:hAnsi="仿宋" w:hint="eastAsia"/>
          <w:sz w:val="30"/>
          <w:szCs w:val="30"/>
        </w:rPr>
        <w:t>实际订单</w:t>
      </w:r>
      <w:r>
        <w:rPr>
          <w:rFonts w:ascii="仿宋_GB2312" w:eastAsia="仿宋_GB2312" w:hAnsi="仿宋"/>
          <w:sz w:val="30"/>
          <w:szCs w:val="30"/>
        </w:rPr>
        <w:t>价格不同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现象，</w:t>
      </w:r>
      <w:r>
        <w:rPr>
          <w:rFonts w:ascii="仿宋_GB2312" w:eastAsia="仿宋_GB2312" w:hAnsi="仿宋" w:hint="eastAsia"/>
          <w:sz w:val="30"/>
          <w:szCs w:val="30"/>
        </w:rPr>
        <w:t>但</w:t>
      </w:r>
      <w:r>
        <w:rPr>
          <w:rFonts w:ascii="仿宋_GB2312" w:eastAsia="仿宋_GB2312" w:hAnsi="仿宋"/>
          <w:sz w:val="30"/>
          <w:szCs w:val="30"/>
        </w:rPr>
        <w:t>交易所端</w:t>
      </w:r>
      <w:r>
        <w:rPr>
          <w:rFonts w:ascii="仿宋_GB2312" w:eastAsia="仿宋_GB2312" w:hAnsi="仿宋" w:hint="eastAsia"/>
          <w:sz w:val="30"/>
          <w:szCs w:val="30"/>
        </w:rPr>
        <w:t>以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价格优先、时间优先</w:t>
      </w:r>
      <w:r>
        <w:rPr>
          <w:rFonts w:ascii="仿宋_GB2312" w:eastAsia="仿宋_GB2312" w:hAnsi="仿宋" w:hint="eastAsia"/>
          <w:sz w:val="30"/>
          <w:szCs w:val="30"/>
        </w:rPr>
        <w:t>”</w:t>
      </w:r>
      <w:r>
        <w:rPr>
          <w:rFonts w:ascii="仿宋_GB2312" w:eastAsia="仿宋_GB2312" w:hAnsi="仿宋"/>
          <w:sz w:val="30"/>
          <w:szCs w:val="30"/>
        </w:rPr>
        <w:t>的撮合</w:t>
      </w:r>
      <w:r>
        <w:rPr>
          <w:rFonts w:ascii="仿宋_GB2312" w:eastAsia="仿宋_GB2312" w:hAnsi="仿宋" w:hint="eastAsia"/>
          <w:sz w:val="30"/>
          <w:szCs w:val="30"/>
        </w:rPr>
        <w:t>逻辑</w:t>
      </w:r>
      <w:r>
        <w:rPr>
          <w:rFonts w:ascii="仿宋_GB2312" w:eastAsia="仿宋_GB2312" w:hAnsi="仿宋"/>
          <w:sz w:val="30"/>
          <w:szCs w:val="30"/>
        </w:rPr>
        <w:t>进行撮合，确保</w:t>
      </w:r>
      <w:r>
        <w:rPr>
          <w:rFonts w:ascii="仿宋_GB2312" w:eastAsia="仿宋_GB2312" w:hAnsi="仿宋" w:hint="eastAsia"/>
          <w:sz w:val="30"/>
          <w:szCs w:val="30"/>
        </w:rPr>
        <w:t>了</w:t>
      </w:r>
      <w:r>
        <w:rPr>
          <w:rFonts w:ascii="仿宋_GB2312" w:eastAsia="仿宋_GB2312" w:hAnsi="仿宋"/>
          <w:sz w:val="30"/>
          <w:szCs w:val="30"/>
        </w:rPr>
        <w:t>交易的公平性。</w:t>
      </w:r>
    </w:p>
    <w:p w:rsidR="00FD457A" w:rsidRDefault="00FD457A" w:rsidP="00025B8D">
      <w:pPr>
        <w:rPr>
          <w:rFonts w:ascii="仿宋_GB2312" w:eastAsia="仿宋_GB2312" w:hAnsi="仿宋"/>
          <w:sz w:val="30"/>
          <w:szCs w:val="30"/>
        </w:rPr>
      </w:pPr>
    </w:p>
    <w:p w:rsidR="00FD457A" w:rsidRPr="009F110E" w:rsidRDefault="00FD457A" w:rsidP="00FD457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交易</w:t>
      </w:r>
      <w:r w:rsidR="00F46CDC">
        <w:rPr>
          <w:rFonts w:ascii="仿宋_GB2312" w:eastAsia="仿宋_GB2312" w:hAnsi="仿宋" w:hint="eastAsia"/>
          <w:b/>
          <w:sz w:val="30"/>
          <w:szCs w:val="30"/>
        </w:rPr>
        <w:t>中</w:t>
      </w:r>
      <w:r>
        <w:rPr>
          <w:rFonts w:ascii="仿宋_GB2312" w:eastAsia="仿宋_GB2312" w:hAnsi="仿宋" w:hint="eastAsia"/>
          <w:b/>
          <w:sz w:val="30"/>
          <w:szCs w:val="30"/>
        </w:rPr>
        <w:t>都</w:t>
      </w:r>
      <w:r>
        <w:rPr>
          <w:rFonts w:ascii="仿宋_GB2312" w:eastAsia="仿宋_GB2312" w:hAnsi="仿宋"/>
          <w:b/>
          <w:sz w:val="30"/>
          <w:szCs w:val="30"/>
        </w:rPr>
        <w:t>面临什么风险呢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FD457A" w:rsidRDefault="00FD457A" w:rsidP="00025B8D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 w:rsidR="00F46CDC">
        <w:rPr>
          <w:rFonts w:ascii="仿宋_GB2312" w:eastAsia="仿宋_GB2312" w:hAnsi="仿宋" w:hint="eastAsia"/>
          <w:sz w:val="30"/>
          <w:szCs w:val="30"/>
        </w:rPr>
        <w:t>期权</w:t>
      </w:r>
      <w:r w:rsidR="00F46CDC">
        <w:rPr>
          <w:rFonts w:ascii="仿宋_GB2312" w:eastAsia="仿宋_GB2312" w:hAnsi="仿宋"/>
          <w:sz w:val="30"/>
          <w:szCs w:val="30"/>
        </w:rPr>
        <w:t>的买卖双方在期权交易过程中，均面临</w:t>
      </w:r>
      <w:r w:rsidR="00781C0A">
        <w:rPr>
          <w:rFonts w:ascii="仿宋_GB2312" w:eastAsia="仿宋_GB2312" w:hAnsi="仿宋" w:hint="eastAsia"/>
          <w:sz w:val="30"/>
          <w:szCs w:val="30"/>
        </w:rPr>
        <w:t>流动性</w:t>
      </w:r>
      <w:r w:rsidR="00781C0A">
        <w:rPr>
          <w:rFonts w:ascii="仿宋_GB2312" w:eastAsia="仿宋_GB2312" w:hAnsi="仿宋"/>
          <w:sz w:val="30"/>
          <w:szCs w:val="30"/>
        </w:rPr>
        <w:t>风险、</w:t>
      </w:r>
      <w:r w:rsidR="00781C0A">
        <w:rPr>
          <w:rFonts w:ascii="仿宋_GB2312" w:eastAsia="仿宋_GB2312" w:hAnsi="仿宋" w:hint="eastAsia"/>
          <w:sz w:val="30"/>
          <w:szCs w:val="30"/>
        </w:rPr>
        <w:t>市场</w:t>
      </w:r>
      <w:r w:rsidR="00781C0A">
        <w:rPr>
          <w:rFonts w:ascii="仿宋_GB2312" w:eastAsia="仿宋_GB2312" w:hAnsi="仿宋"/>
          <w:sz w:val="30"/>
          <w:szCs w:val="30"/>
        </w:rPr>
        <w:t>风险、操作</w:t>
      </w:r>
      <w:r w:rsidR="00781C0A">
        <w:rPr>
          <w:rFonts w:ascii="仿宋_GB2312" w:eastAsia="仿宋_GB2312" w:hAnsi="仿宋" w:hint="eastAsia"/>
          <w:sz w:val="30"/>
          <w:szCs w:val="30"/>
        </w:rPr>
        <w:t>风险等</w:t>
      </w:r>
      <w:r w:rsidR="00781C0A">
        <w:rPr>
          <w:rFonts w:ascii="仿宋_GB2312" w:eastAsia="仿宋_GB2312" w:hAnsi="仿宋"/>
          <w:sz w:val="30"/>
          <w:szCs w:val="30"/>
        </w:rPr>
        <w:t>。</w:t>
      </w:r>
    </w:p>
    <w:p w:rsidR="00D0074D" w:rsidRDefault="00D0074D" w:rsidP="00025B8D">
      <w:pPr>
        <w:rPr>
          <w:rFonts w:ascii="仿宋_GB2312" w:eastAsia="仿宋_GB2312" w:hAnsi="仿宋"/>
          <w:sz w:val="30"/>
          <w:szCs w:val="30"/>
        </w:rPr>
      </w:pPr>
    </w:p>
    <w:p w:rsidR="00D0074D" w:rsidRPr="009F110E" w:rsidRDefault="00A07F2B" w:rsidP="00D0074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A07F2B">
        <w:rPr>
          <w:rFonts w:ascii="仿宋_GB2312" w:eastAsia="仿宋_GB2312" w:hAnsi="仿宋" w:hint="eastAsia"/>
          <w:b/>
          <w:sz w:val="30"/>
          <w:szCs w:val="30"/>
        </w:rPr>
        <w:t>期权</w:t>
      </w:r>
      <w:r w:rsidRPr="00A07F2B">
        <w:rPr>
          <w:rFonts w:ascii="仿宋_GB2312" w:eastAsia="仿宋_GB2312" w:hAnsi="仿宋"/>
          <w:b/>
          <w:sz w:val="30"/>
          <w:szCs w:val="30"/>
        </w:rPr>
        <w:t>买方</w:t>
      </w:r>
      <w:r w:rsidRPr="00A07F2B">
        <w:rPr>
          <w:rFonts w:ascii="仿宋_GB2312" w:eastAsia="仿宋_GB2312" w:hAnsi="仿宋" w:hint="eastAsia"/>
          <w:b/>
          <w:sz w:val="30"/>
          <w:szCs w:val="30"/>
        </w:rPr>
        <w:t>有什么</w:t>
      </w:r>
      <w:r w:rsidRPr="00A07F2B">
        <w:rPr>
          <w:rFonts w:ascii="仿宋_GB2312" w:eastAsia="仿宋_GB2312" w:hAnsi="仿宋"/>
          <w:b/>
          <w:sz w:val="30"/>
          <w:szCs w:val="30"/>
        </w:rPr>
        <w:t>特定风险</w:t>
      </w:r>
      <w:r w:rsidR="00D0074D"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781C0A" w:rsidRPr="00781C0A" w:rsidRDefault="00D0074D" w:rsidP="00781C0A">
      <w:pPr>
        <w:rPr>
          <w:rFonts w:ascii="仿宋_GB2312" w:eastAsia="仿宋_GB2312" w:hAnsi="仿宋"/>
          <w:sz w:val="30"/>
          <w:szCs w:val="30"/>
        </w:rPr>
      </w:pPr>
      <w:r w:rsidRPr="00D0074D">
        <w:rPr>
          <w:rFonts w:ascii="仿宋_GB2312" w:eastAsia="仿宋_GB2312" w:hAnsi="仿宋" w:hint="eastAsia"/>
          <w:sz w:val="30"/>
          <w:szCs w:val="30"/>
        </w:rPr>
        <w:t>答</w:t>
      </w:r>
      <w:r w:rsidRPr="00D0074D">
        <w:rPr>
          <w:rFonts w:ascii="仿宋_GB2312" w:eastAsia="仿宋_GB2312" w:hAnsi="仿宋"/>
          <w:sz w:val="30"/>
          <w:szCs w:val="30"/>
        </w:rPr>
        <w:t>：</w:t>
      </w:r>
      <w:r w:rsidR="007747FA">
        <w:rPr>
          <w:rFonts w:ascii="仿宋_GB2312" w:eastAsia="仿宋_GB2312" w:hAnsi="仿宋" w:hint="eastAsia"/>
          <w:sz w:val="30"/>
          <w:szCs w:val="30"/>
        </w:rPr>
        <w:t>上</w:t>
      </w:r>
      <w:r w:rsidR="007747FA">
        <w:rPr>
          <w:rFonts w:ascii="仿宋_GB2312" w:eastAsia="仿宋_GB2312" w:hAnsi="仿宋"/>
          <w:sz w:val="30"/>
          <w:szCs w:val="30"/>
        </w:rPr>
        <w:t>期</w:t>
      </w:r>
      <w:r w:rsidR="007747FA">
        <w:rPr>
          <w:rFonts w:ascii="仿宋_GB2312" w:eastAsia="仿宋_GB2312" w:hAnsi="仿宋" w:hint="eastAsia"/>
          <w:sz w:val="30"/>
          <w:szCs w:val="30"/>
        </w:rPr>
        <w:t>所</w:t>
      </w:r>
      <w:r w:rsidR="00781C0A" w:rsidRPr="00781C0A">
        <w:rPr>
          <w:rFonts w:ascii="仿宋_GB2312" w:eastAsia="仿宋_GB2312" w:hAnsi="仿宋"/>
          <w:sz w:val="30"/>
          <w:szCs w:val="30"/>
        </w:rPr>
        <w:t>期权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合约</w:t>
      </w:r>
      <w:r w:rsidR="00781C0A" w:rsidRPr="00781C0A">
        <w:rPr>
          <w:rFonts w:ascii="仿宋_GB2312" w:eastAsia="仿宋_GB2312" w:hAnsi="仿宋"/>
          <w:sz w:val="30"/>
          <w:szCs w:val="30"/>
        </w:rPr>
        <w:t>的到期日通常为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标的期货合约</w:t>
      </w:r>
      <w:r w:rsidR="00781C0A" w:rsidRPr="00781C0A">
        <w:rPr>
          <w:rFonts w:ascii="仿宋_GB2312" w:eastAsia="仿宋_GB2312" w:hAnsi="仿宋"/>
          <w:sz w:val="30"/>
          <w:szCs w:val="30"/>
        </w:rPr>
        <w:t>交割前第一个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月的</w:t>
      </w:r>
      <w:r w:rsidR="00781C0A" w:rsidRPr="00781C0A">
        <w:rPr>
          <w:rFonts w:ascii="仿宋_GB2312" w:eastAsia="仿宋_GB2312" w:hAnsi="仿宋"/>
          <w:sz w:val="30"/>
          <w:szCs w:val="30"/>
        </w:rPr>
        <w:t>某一交易日，并未完全匹</w:t>
      </w:r>
      <w:bookmarkStart w:id="0" w:name="_GoBack"/>
      <w:bookmarkEnd w:id="0"/>
      <w:r w:rsidR="00781C0A" w:rsidRPr="00781C0A">
        <w:rPr>
          <w:rFonts w:ascii="仿宋_GB2312" w:eastAsia="仿宋_GB2312" w:hAnsi="仿宋"/>
          <w:sz w:val="30"/>
          <w:szCs w:val="30"/>
        </w:rPr>
        <w:t>配标的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期货</w:t>
      </w:r>
      <w:r w:rsidR="00781C0A" w:rsidRPr="00781C0A">
        <w:rPr>
          <w:rFonts w:ascii="仿宋_GB2312" w:eastAsia="仿宋_GB2312" w:hAnsi="仿宋"/>
          <w:sz w:val="30"/>
          <w:szCs w:val="30"/>
        </w:rPr>
        <w:t>合约</w:t>
      </w:r>
      <w:r w:rsidR="005C581E">
        <w:rPr>
          <w:rFonts w:ascii="仿宋_GB2312" w:eastAsia="仿宋_GB2312" w:hAnsi="仿宋" w:hint="eastAsia"/>
          <w:sz w:val="30"/>
          <w:szCs w:val="30"/>
        </w:rPr>
        <w:t>最后交易日</w:t>
      </w:r>
      <w:r w:rsidR="00781C0A" w:rsidRPr="00781C0A">
        <w:rPr>
          <w:rFonts w:ascii="仿宋_GB2312" w:eastAsia="仿宋_GB2312" w:hAnsi="仿宋"/>
          <w:sz w:val="30"/>
          <w:szCs w:val="30"/>
        </w:rPr>
        <w:t>。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如果</w:t>
      </w:r>
      <w:r w:rsidR="00781C0A" w:rsidRPr="00781C0A">
        <w:rPr>
          <w:rFonts w:ascii="仿宋_GB2312" w:eastAsia="仿宋_GB2312" w:hAnsi="仿宋"/>
          <w:sz w:val="30"/>
          <w:szCs w:val="30"/>
        </w:rPr>
        <w:t>期权</w:t>
      </w:r>
      <w:r w:rsidR="00781C0A" w:rsidRPr="00781C0A">
        <w:rPr>
          <w:rFonts w:ascii="仿宋_GB2312" w:eastAsia="仿宋_GB2312" w:hAnsi="仿宋"/>
          <w:sz w:val="30"/>
          <w:szCs w:val="30"/>
        </w:rPr>
        <w:lastRenderedPageBreak/>
        <w:t>买方在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期权</w:t>
      </w:r>
      <w:r w:rsidR="00781C0A" w:rsidRPr="00781C0A">
        <w:rPr>
          <w:rFonts w:ascii="仿宋_GB2312" w:eastAsia="仿宋_GB2312" w:hAnsi="仿宋"/>
          <w:sz w:val="30"/>
          <w:szCs w:val="30"/>
        </w:rPr>
        <w:t>合约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到期日（欧式</w:t>
      </w:r>
      <w:r w:rsidR="00781C0A" w:rsidRPr="00781C0A">
        <w:rPr>
          <w:rFonts w:ascii="仿宋_GB2312" w:eastAsia="仿宋_GB2312" w:hAnsi="仿宋"/>
          <w:sz w:val="30"/>
          <w:szCs w:val="30"/>
        </w:rPr>
        <w:t>）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或</w:t>
      </w:r>
      <w:r w:rsidR="00781C0A" w:rsidRPr="00781C0A">
        <w:rPr>
          <w:rFonts w:ascii="仿宋_GB2312" w:eastAsia="仿宋_GB2312" w:hAnsi="仿宋"/>
          <w:sz w:val="30"/>
          <w:szCs w:val="30"/>
        </w:rPr>
        <w:t>之前（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美式</w:t>
      </w:r>
      <w:r w:rsidR="00781C0A" w:rsidRPr="00781C0A">
        <w:rPr>
          <w:rFonts w:ascii="仿宋_GB2312" w:eastAsia="仿宋_GB2312" w:hAnsi="仿宋"/>
          <w:sz w:val="30"/>
          <w:szCs w:val="30"/>
        </w:rPr>
        <w:t>）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没有</w:t>
      </w:r>
      <w:r w:rsidR="00781C0A" w:rsidRPr="00781C0A">
        <w:rPr>
          <w:rFonts w:ascii="仿宋_GB2312" w:eastAsia="仿宋_GB2312" w:hAnsi="仿宋"/>
          <w:sz w:val="30"/>
          <w:szCs w:val="30"/>
        </w:rPr>
        <w:t>行权，合约权利将失效，期权买方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可能</w:t>
      </w:r>
      <w:r w:rsidR="00781C0A" w:rsidRPr="00781C0A">
        <w:rPr>
          <w:rFonts w:ascii="仿宋_GB2312" w:eastAsia="仿宋_GB2312" w:hAnsi="仿宋"/>
          <w:sz w:val="30"/>
          <w:szCs w:val="30"/>
        </w:rPr>
        <w:t>会损失付出的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全部</w:t>
      </w:r>
      <w:r w:rsidR="00781C0A" w:rsidRPr="00781C0A">
        <w:rPr>
          <w:rFonts w:ascii="仿宋_GB2312" w:eastAsia="仿宋_GB2312" w:hAnsi="仿宋"/>
          <w:sz w:val="30"/>
          <w:szCs w:val="30"/>
        </w:rPr>
        <w:t>权利金</w:t>
      </w:r>
      <w:r w:rsidR="007747FA">
        <w:rPr>
          <w:rFonts w:ascii="仿宋_GB2312" w:eastAsia="仿宋_GB2312" w:hAnsi="仿宋" w:hint="eastAsia"/>
          <w:sz w:val="30"/>
          <w:szCs w:val="30"/>
        </w:rPr>
        <w:t>，</w:t>
      </w:r>
      <w:r w:rsidR="00781C0A" w:rsidRPr="00781C0A">
        <w:rPr>
          <w:rFonts w:ascii="仿宋_GB2312" w:eastAsia="仿宋_GB2312" w:hAnsi="仿宋" w:hint="eastAsia"/>
          <w:sz w:val="30"/>
          <w:szCs w:val="30"/>
        </w:rPr>
        <w:t>建议投资者关注</w:t>
      </w:r>
      <w:r w:rsidR="00781C0A" w:rsidRPr="00781C0A">
        <w:rPr>
          <w:rFonts w:ascii="仿宋_GB2312" w:eastAsia="仿宋_GB2312" w:hAnsi="仿宋"/>
          <w:sz w:val="30"/>
          <w:szCs w:val="30"/>
        </w:rPr>
        <w:t>每个期权合约的到期日。</w:t>
      </w:r>
    </w:p>
    <w:p w:rsidR="00D0074D" w:rsidRPr="00D0074D" w:rsidRDefault="00D0074D" w:rsidP="00025B8D">
      <w:pPr>
        <w:rPr>
          <w:rFonts w:ascii="仿宋_GB2312" w:eastAsia="仿宋_GB2312" w:hAnsi="仿宋"/>
          <w:sz w:val="30"/>
          <w:szCs w:val="30"/>
        </w:rPr>
      </w:pPr>
    </w:p>
    <w:p w:rsidR="00A07F2B" w:rsidRDefault="00A07F2B" w:rsidP="00A07F2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A07F2B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卖</w:t>
      </w:r>
      <w:r w:rsidRPr="00A07F2B">
        <w:rPr>
          <w:rFonts w:ascii="仿宋_GB2312" w:eastAsia="仿宋_GB2312" w:hAnsi="仿宋"/>
          <w:b/>
          <w:sz w:val="30"/>
          <w:szCs w:val="30"/>
        </w:rPr>
        <w:t>方</w:t>
      </w:r>
      <w:r w:rsidRPr="00A07F2B">
        <w:rPr>
          <w:rFonts w:ascii="仿宋_GB2312" w:eastAsia="仿宋_GB2312" w:hAnsi="仿宋" w:hint="eastAsia"/>
          <w:b/>
          <w:sz w:val="30"/>
          <w:szCs w:val="30"/>
        </w:rPr>
        <w:t>有什么</w:t>
      </w:r>
      <w:r w:rsidRPr="00A07F2B">
        <w:rPr>
          <w:rFonts w:ascii="仿宋_GB2312" w:eastAsia="仿宋_GB2312" w:hAnsi="仿宋"/>
          <w:b/>
          <w:sz w:val="30"/>
          <w:szCs w:val="30"/>
        </w:rPr>
        <w:t>特定风险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3854C8" w:rsidRPr="003854C8" w:rsidRDefault="00A07F2B" w:rsidP="00A56756">
      <w:pPr>
        <w:rPr>
          <w:rFonts w:ascii="仿宋_GB2312" w:eastAsia="仿宋_GB2312" w:hAnsi="仿宋"/>
          <w:sz w:val="30"/>
          <w:szCs w:val="30"/>
        </w:rPr>
      </w:pPr>
      <w:r w:rsidRPr="00837355">
        <w:rPr>
          <w:rFonts w:ascii="仿宋_GB2312" w:eastAsia="仿宋_GB2312" w:hAnsi="仿宋" w:hint="eastAsia"/>
          <w:sz w:val="30"/>
          <w:szCs w:val="30"/>
        </w:rPr>
        <w:t>答：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交易所会在</w:t>
      </w:r>
      <w:r w:rsidR="00837355" w:rsidRPr="00837355">
        <w:rPr>
          <w:rFonts w:ascii="仿宋_GB2312" w:eastAsia="仿宋_GB2312" w:hAnsi="仿宋"/>
          <w:sz w:val="30"/>
          <w:szCs w:val="30"/>
        </w:rPr>
        <w:t>每日收市后根据合约结算价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向</w:t>
      </w:r>
      <w:r w:rsidR="00837355" w:rsidRPr="00837355">
        <w:rPr>
          <w:rFonts w:ascii="仿宋_GB2312" w:eastAsia="仿宋_GB2312" w:hAnsi="仿宋"/>
          <w:sz w:val="30"/>
          <w:szCs w:val="30"/>
        </w:rPr>
        <w:t>期权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卖方收取</w:t>
      </w:r>
      <w:r w:rsidR="00837355" w:rsidRPr="00837355">
        <w:rPr>
          <w:rFonts w:ascii="仿宋_GB2312" w:eastAsia="仿宋_GB2312" w:hAnsi="仿宋"/>
          <w:sz w:val="30"/>
          <w:szCs w:val="30"/>
        </w:rPr>
        <w:t>保证金。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同时</w:t>
      </w:r>
      <w:r w:rsidR="007747FA">
        <w:rPr>
          <w:rFonts w:ascii="仿宋_GB2312" w:eastAsia="仿宋_GB2312" w:hAnsi="仿宋" w:hint="eastAsia"/>
          <w:sz w:val="30"/>
          <w:szCs w:val="30"/>
        </w:rPr>
        <w:t>，</w:t>
      </w:r>
      <w:r w:rsidR="00837355" w:rsidRPr="00837355">
        <w:rPr>
          <w:rFonts w:ascii="仿宋_GB2312" w:eastAsia="仿宋_GB2312" w:hAnsi="仿宋"/>
          <w:sz w:val="30"/>
          <w:szCs w:val="30"/>
        </w:rPr>
        <w:t>随着行情的波动，期权卖方也有可能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随时</w:t>
      </w:r>
      <w:r w:rsidR="00837355" w:rsidRPr="00837355">
        <w:rPr>
          <w:rFonts w:ascii="仿宋_GB2312" w:eastAsia="仿宋_GB2312" w:hAnsi="仿宋"/>
          <w:sz w:val="30"/>
          <w:szCs w:val="30"/>
        </w:rPr>
        <w:t>被要求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补足</w:t>
      </w:r>
      <w:r w:rsidR="00837355" w:rsidRPr="00837355">
        <w:rPr>
          <w:rFonts w:ascii="仿宋_GB2312" w:eastAsia="仿宋_GB2312" w:hAnsi="仿宋"/>
          <w:sz w:val="30"/>
          <w:szCs w:val="30"/>
        </w:rPr>
        <w:t>保证金。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若</w:t>
      </w:r>
      <w:r w:rsidR="00837355" w:rsidRPr="00837355">
        <w:rPr>
          <w:rFonts w:ascii="仿宋_GB2312" w:eastAsia="仿宋_GB2312" w:hAnsi="仿宋"/>
          <w:sz w:val="30"/>
          <w:szCs w:val="30"/>
        </w:rPr>
        <w:t>期权卖方</w:t>
      </w:r>
      <w:r w:rsidR="007747FA">
        <w:rPr>
          <w:rFonts w:ascii="仿宋_GB2312" w:eastAsia="仿宋_GB2312" w:hAnsi="仿宋" w:hint="eastAsia"/>
          <w:sz w:val="30"/>
          <w:szCs w:val="30"/>
        </w:rPr>
        <w:t>未</w:t>
      </w:r>
      <w:r w:rsidR="00837355" w:rsidRPr="00837355">
        <w:rPr>
          <w:rFonts w:ascii="仿宋_GB2312" w:eastAsia="仿宋_GB2312" w:hAnsi="仿宋"/>
          <w:sz w:val="30"/>
          <w:szCs w:val="30"/>
        </w:rPr>
        <w:t>在规定时间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补足</w:t>
      </w:r>
      <w:r w:rsidR="00837355" w:rsidRPr="00837355">
        <w:rPr>
          <w:rFonts w:ascii="仿宋_GB2312" w:eastAsia="仿宋_GB2312" w:hAnsi="仿宋"/>
          <w:sz w:val="30"/>
          <w:szCs w:val="30"/>
        </w:rPr>
        <w:t>保证金且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未</w:t>
      </w:r>
      <w:r w:rsidR="00837355" w:rsidRPr="00837355">
        <w:rPr>
          <w:rFonts w:ascii="仿宋_GB2312" w:eastAsia="仿宋_GB2312" w:hAnsi="仿宋"/>
          <w:sz w:val="30"/>
          <w:szCs w:val="30"/>
        </w:rPr>
        <w:t>自行平仓，就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会</w:t>
      </w:r>
      <w:r w:rsidR="007747FA">
        <w:rPr>
          <w:rFonts w:ascii="仿宋_GB2312" w:eastAsia="仿宋_GB2312" w:hAnsi="仿宋" w:hint="eastAsia"/>
          <w:sz w:val="30"/>
          <w:szCs w:val="30"/>
        </w:rPr>
        <w:t>面临</w:t>
      </w:r>
      <w:r w:rsidR="00837355" w:rsidRPr="00837355">
        <w:rPr>
          <w:rFonts w:ascii="仿宋_GB2312" w:eastAsia="仿宋_GB2312" w:hAnsi="仿宋" w:hint="eastAsia"/>
          <w:sz w:val="30"/>
          <w:szCs w:val="30"/>
        </w:rPr>
        <w:t>强行</w:t>
      </w:r>
      <w:r w:rsidR="00837355" w:rsidRPr="00837355">
        <w:rPr>
          <w:rFonts w:ascii="仿宋_GB2312" w:eastAsia="仿宋_GB2312" w:hAnsi="仿宋"/>
          <w:sz w:val="30"/>
          <w:szCs w:val="30"/>
        </w:rPr>
        <w:t>平仓</w:t>
      </w:r>
      <w:r w:rsidR="007747FA">
        <w:rPr>
          <w:rFonts w:ascii="仿宋_GB2312" w:eastAsia="仿宋_GB2312" w:hAnsi="仿宋" w:hint="eastAsia"/>
          <w:sz w:val="30"/>
          <w:szCs w:val="30"/>
        </w:rPr>
        <w:t>风险</w:t>
      </w:r>
      <w:r w:rsidR="00837355" w:rsidRPr="00837355">
        <w:rPr>
          <w:rFonts w:ascii="仿宋_GB2312" w:eastAsia="仿宋_GB2312" w:hAnsi="仿宋"/>
          <w:sz w:val="30"/>
          <w:szCs w:val="30"/>
        </w:rPr>
        <w:t>。</w:t>
      </w:r>
    </w:p>
    <w:sectPr w:rsidR="003854C8" w:rsidRPr="0038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44" w:rsidRDefault="00056644" w:rsidP="00A56756">
      <w:r>
        <w:separator/>
      </w:r>
    </w:p>
  </w:endnote>
  <w:endnote w:type="continuationSeparator" w:id="0">
    <w:p w:rsidR="00056644" w:rsidRDefault="00056644" w:rsidP="00A5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44" w:rsidRDefault="00056644" w:rsidP="00A56756">
      <w:r>
        <w:separator/>
      </w:r>
    </w:p>
  </w:footnote>
  <w:footnote w:type="continuationSeparator" w:id="0">
    <w:p w:rsidR="00056644" w:rsidRDefault="00056644" w:rsidP="00A5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7845"/>
    <w:multiLevelType w:val="hybridMultilevel"/>
    <w:tmpl w:val="48EE281C"/>
    <w:lvl w:ilvl="0" w:tplc="D7D20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D6"/>
    <w:rsid w:val="00025B8D"/>
    <w:rsid w:val="00034706"/>
    <w:rsid w:val="00056644"/>
    <w:rsid w:val="000A0106"/>
    <w:rsid w:val="000D1821"/>
    <w:rsid w:val="00145A04"/>
    <w:rsid w:val="001A1CC7"/>
    <w:rsid w:val="001C66DF"/>
    <w:rsid w:val="00204130"/>
    <w:rsid w:val="00223574"/>
    <w:rsid w:val="002523ED"/>
    <w:rsid w:val="00292645"/>
    <w:rsid w:val="002F22BC"/>
    <w:rsid w:val="003028A2"/>
    <w:rsid w:val="003854C8"/>
    <w:rsid w:val="00395CA1"/>
    <w:rsid w:val="003A1705"/>
    <w:rsid w:val="003B1998"/>
    <w:rsid w:val="003B3BBF"/>
    <w:rsid w:val="004722A6"/>
    <w:rsid w:val="004B1E94"/>
    <w:rsid w:val="004B5532"/>
    <w:rsid w:val="004C5E11"/>
    <w:rsid w:val="005079BA"/>
    <w:rsid w:val="00547D41"/>
    <w:rsid w:val="00552B5A"/>
    <w:rsid w:val="005A0133"/>
    <w:rsid w:val="005C581E"/>
    <w:rsid w:val="005C718E"/>
    <w:rsid w:val="005E02DB"/>
    <w:rsid w:val="00650E6C"/>
    <w:rsid w:val="0065123B"/>
    <w:rsid w:val="006A052F"/>
    <w:rsid w:val="006A66E4"/>
    <w:rsid w:val="006E10EA"/>
    <w:rsid w:val="007747FA"/>
    <w:rsid w:val="00781C0A"/>
    <w:rsid w:val="007974A6"/>
    <w:rsid w:val="00837355"/>
    <w:rsid w:val="00840CCF"/>
    <w:rsid w:val="00887575"/>
    <w:rsid w:val="00897887"/>
    <w:rsid w:val="00900F28"/>
    <w:rsid w:val="00960766"/>
    <w:rsid w:val="009C51B8"/>
    <w:rsid w:val="00A07F2B"/>
    <w:rsid w:val="00A56756"/>
    <w:rsid w:val="00A61817"/>
    <w:rsid w:val="00AC77A4"/>
    <w:rsid w:val="00B11C73"/>
    <w:rsid w:val="00B27424"/>
    <w:rsid w:val="00B55B13"/>
    <w:rsid w:val="00B64656"/>
    <w:rsid w:val="00B95685"/>
    <w:rsid w:val="00BA6038"/>
    <w:rsid w:val="00BF50A3"/>
    <w:rsid w:val="00CE6F86"/>
    <w:rsid w:val="00CE7127"/>
    <w:rsid w:val="00D0074D"/>
    <w:rsid w:val="00D07401"/>
    <w:rsid w:val="00D41626"/>
    <w:rsid w:val="00D57FBD"/>
    <w:rsid w:val="00D6651B"/>
    <w:rsid w:val="00DD2193"/>
    <w:rsid w:val="00E53048"/>
    <w:rsid w:val="00E53E23"/>
    <w:rsid w:val="00E81ECD"/>
    <w:rsid w:val="00E85E9F"/>
    <w:rsid w:val="00F20E53"/>
    <w:rsid w:val="00F41FD6"/>
    <w:rsid w:val="00F46CDC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16444C6-84A4-4C06-AE03-598941C2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756"/>
    <w:rPr>
      <w:sz w:val="18"/>
      <w:szCs w:val="18"/>
    </w:rPr>
  </w:style>
  <w:style w:type="paragraph" w:styleId="a5">
    <w:name w:val="List Paragraph"/>
    <w:basedOn w:val="a"/>
    <w:uiPriority w:val="34"/>
    <w:qFormat/>
    <w:rsid w:val="00A567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47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赵云峰</dc:creator>
  <cp:keywords/>
  <dc:description/>
  <cp:lastModifiedBy>赵云峰</cp:lastModifiedBy>
  <cp:revision>111</cp:revision>
  <dcterms:created xsi:type="dcterms:W3CDTF">2020-01-07T04:28:00Z</dcterms:created>
  <dcterms:modified xsi:type="dcterms:W3CDTF">2020-01-10T04:39:00Z</dcterms:modified>
</cp:coreProperties>
</file>