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83" w:rsidRDefault="00D37A83" w:rsidP="00D37A83">
      <w:pPr>
        <w:spacing w:line="580" w:lineRule="exact"/>
        <w:jc w:val="left"/>
        <w:rPr>
          <w:rFonts w:ascii="方正大标宋简体" w:eastAsia="方正大标宋简体" w:hAnsi="Times New Roman"/>
          <w:sz w:val="36"/>
          <w:szCs w:val="36"/>
        </w:rPr>
      </w:pPr>
      <w:r w:rsidRPr="007C6ABD">
        <w:rPr>
          <w:rFonts w:ascii="Times" w:eastAsia="华文中宋" w:hAnsi="Times" w:hint="eastAsia"/>
          <w:bCs/>
          <w:kern w:val="44"/>
          <w:sz w:val="42"/>
          <w:szCs w:val="42"/>
        </w:rPr>
        <w:t>附件</w:t>
      </w:r>
      <w:r w:rsidRPr="007C6ABD">
        <w:rPr>
          <w:rFonts w:ascii="Times" w:eastAsia="华文中宋" w:hAnsi="Times" w:hint="eastAsia"/>
          <w:bCs/>
          <w:kern w:val="44"/>
          <w:sz w:val="42"/>
          <w:szCs w:val="42"/>
        </w:rPr>
        <w:t>2</w:t>
      </w:r>
    </w:p>
    <w:p w:rsidR="00D37A83" w:rsidRDefault="00D37A83" w:rsidP="00D37A83">
      <w:pPr>
        <w:spacing w:line="580" w:lineRule="exact"/>
        <w:rPr>
          <w:rFonts w:ascii="Times New Roman" w:eastAsia="方正大标宋简体" w:hAnsi="Times New Roman"/>
          <w:sz w:val="42"/>
          <w:szCs w:val="42"/>
        </w:rPr>
      </w:pPr>
    </w:p>
    <w:p w:rsidR="00D37A83" w:rsidRDefault="00D37A83" w:rsidP="00D37A83">
      <w:pPr>
        <w:spacing w:line="580" w:lineRule="exact"/>
        <w:jc w:val="center"/>
        <w:rPr>
          <w:rFonts w:ascii="Times New Roman" w:eastAsia="方正大标宋简体" w:hAnsi="Times New Roman"/>
          <w:sz w:val="42"/>
          <w:szCs w:val="42"/>
        </w:rPr>
      </w:pPr>
      <w:r w:rsidRPr="00ED28A7">
        <w:rPr>
          <w:rFonts w:ascii="Times New Roman" w:eastAsia="方正大标宋简体" w:hAnsi="Times New Roman" w:hint="eastAsia"/>
          <w:sz w:val="42"/>
          <w:szCs w:val="42"/>
        </w:rPr>
        <w:t>《上海期货交易所做市商管理</w:t>
      </w:r>
      <w:r w:rsidRPr="00ED28A7">
        <w:rPr>
          <w:rFonts w:ascii="Times New Roman" w:eastAsia="方正大标宋简体" w:hAnsi="Times New Roman"/>
          <w:sz w:val="42"/>
          <w:szCs w:val="42"/>
        </w:rPr>
        <w:t>办法</w:t>
      </w:r>
      <w:r w:rsidRPr="00ED28A7">
        <w:rPr>
          <w:rFonts w:ascii="Times New Roman" w:eastAsia="方正大标宋简体" w:hAnsi="Times New Roman" w:hint="eastAsia"/>
          <w:sz w:val="42"/>
          <w:szCs w:val="42"/>
        </w:rPr>
        <w:t>》</w:t>
      </w:r>
    </w:p>
    <w:p w:rsidR="00D37A83" w:rsidRDefault="00D37A83" w:rsidP="00D37A83">
      <w:pPr>
        <w:spacing w:line="580" w:lineRule="exact"/>
        <w:jc w:val="center"/>
        <w:rPr>
          <w:rFonts w:ascii="Times New Roman" w:eastAsia="方正大标宋简体" w:hAnsi="Times New Roman"/>
          <w:sz w:val="42"/>
          <w:szCs w:val="42"/>
        </w:rPr>
      </w:pPr>
      <w:r w:rsidRPr="00ED28A7">
        <w:rPr>
          <w:rFonts w:ascii="Times New Roman" w:eastAsia="方正大标宋简体" w:hAnsi="Times New Roman"/>
          <w:sz w:val="42"/>
          <w:szCs w:val="42"/>
        </w:rPr>
        <w:t>条文</w:t>
      </w:r>
      <w:r w:rsidRPr="00ED28A7">
        <w:rPr>
          <w:rFonts w:ascii="Times New Roman" w:eastAsia="方正大标宋简体" w:hAnsi="Times New Roman" w:hint="eastAsia"/>
          <w:sz w:val="42"/>
          <w:szCs w:val="42"/>
        </w:rPr>
        <w:t>修订</w:t>
      </w:r>
      <w:r w:rsidRPr="00ED28A7">
        <w:rPr>
          <w:rFonts w:ascii="Times New Roman" w:eastAsia="方正大标宋简体" w:hAnsi="Times New Roman"/>
          <w:sz w:val="42"/>
          <w:szCs w:val="42"/>
        </w:rPr>
        <w:t>对照表</w:t>
      </w:r>
    </w:p>
    <w:p w:rsidR="00D37A83" w:rsidRPr="00ED28A7" w:rsidRDefault="00D37A83" w:rsidP="00D37A83">
      <w:pPr>
        <w:spacing w:line="580" w:lineRule="exact"/>
        <w:ind w:firstLineChars="300" w:firstLine="1260"/>
        <w:jc w:val="center"/>
        <w:rPr>
          <w:rFonts w:ascii="Times New Roman" w:eastAsia="方正大标宋简体" w:hAnsi="Times New Roman" w:hint="eastAsia"/>
          <w:sz w:val="42"/>
          <w:szCs w:val="42"/>
        </w:rPr>
      </w:pPr>
    </w:p>
    <w:p w:rsidR="00D37A83" w:rsidRDefault="00D37A83" w:rsidP="00D37A83">
      <w:pPr>
        <w:spacing w:line="540" w:lineRule="exact"/>
        <w:jc w:val="left"/>
        <w:rPr>
          <w:rFonts w:ascii="Times" w:eastAsia="方正仿宋简体" w:hAnsi="Times"/>
          <w:sz w:val="30"/>
          <w:szCs w:val="30"/>
        </w:rPr>
      </w:pPr>
      <w:r w:rsidRPr="00A20702">
        <w:rPr>
          <w:rFonts w:ascii="Times" w:eastAsia="方正仿宋简体" w:hAnsi="Times" w:hint="eastAsia"/>
          <w:sz w:val="30"/>
          <w:szCs w:val="30"/>
        </w:rPr>
        <w:t>注：加双删除线表示删除内容，红色字体加粗表示新增内容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 w:firstRow="0" w:lastRow="0" w:firstColumn="0" w:lastColumn="0" w:noHBand="0" w:noVBand="0"/>
      </w:tblPr>
      <w:tblGrid>
        <w:gridCol w:w="4199"/>
        <w:gridCol w:w="4087"/>
      </w:tblGrid>
      <w:tr w:rsidR="00D37A83" w:rsidTr="00B21F2B">
        <w:trPr>
          <w:trHeight w:val="135"/>
        </w:trPr>
        <w:tc>
          <w:tcPr>
            <w:tcW w:w="7078" w:type="dxa"/>
            <w:shd w:val="clear" w:color="auto" w:fill="4BACC6"/>
          </w:tcPr>
          <w:p w:rsidR="00D37A83" w:rsidRDefault="00D37A83" w:rsidP="00B21F2B">
            <w:pPr>
              <w:spacing w:line="540" w:lineRule="exact"/>
              <w:jc w:val="center"/>
              <w:rPr>
                <w:rFonts w:ascii="Times" w:eastAsia="方正仿宋简体" w:hAnsi="Times"/>
                <w:bCs/>
                <w:sz w:val="30"/>
                <w:szCs w:val="30"/>
                <w:shd w:val="clear" w:color="auto" w:fill="FF0000"/>
              </w:rPr>
            </w:pP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修订版</w:t>
            </w:r>
          </w:p>
        </w:tc>
        <w:tc>
          <w:tcPr>
            <w:tcW w:w="6860" w:type="dxa"/>
            <w:shd w:val="clear" w:color="auto" w:fill="4BACC6"/>
          </w:tcPr>
          <w:p w:rsidR="00D37A83" w:rsidRDefault="00D37A83" w:rsidP="00B21F2B">
            <w:pPr>
              <w:tabs>
                <w:tab w:val="left" w:pos="210"/>
                <w:tab w:val="center" w:pos="2869"/>
              </w:tabs>
              <w:spacing w:line="540" w:lineRule="exact"/>
              <w:jc w:val="center"/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2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0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2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0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年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10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月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23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日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版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本</w:t>
            </w:r>
          </w:p>
        </w:tc>
      </w:tr>
      <w:tr w:rsidR="00D37A83" w:rsidTr="00B21F2B">
        <w:trPr>
          <w:trHeight w:val="3391"/>
        </w:trPr>
        <w:tc>
          <w:tcPr>
            <w:tcW w:w="70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D37A83" w:rsidRDefault="00D37A83" w:rsidP="00B21F2B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Cs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>第十九条</w:t>
            </w: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E20E14">
              <w:rPr>
                <w:rFonts w:eastAsia="方正仿宋简体" w:hint="eastAsia"/>
                <w:bCs/>
                <w:kern w:val="0"/>
                <w:sz w:val="30"/>
                <w:szCs w:val="30"/>
              </w:rPr>
              <w:t>根据协议约定和做市情况，</w:t>
            </w:r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交易所</w:t>
            </w:r>
            <w:r w:rsidRPr="00E20E14">
              <w:rPr>
                <w:rFonts w:eastAsia="方正仿宋简体"/>
                <w:b/>
                <w:bCs/>
                <w:color w:val="FF0000"/>
                <w:kern w:val="0"/>
                <w:sz w:val="30"/>
                <w:szCs w:val="30"/>
              </w:rPr>
              <w:t>可以给予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做市商</w:t>
            </w:r>
            <w:r w:rsidRPr="00E20E14">
              <w:rPr>
                <w:rFonts w:eastAsia="方正仿宋简体" w:hint="eastAsia"/>
                <w:bCs/>
                <w:dstrike/>
                <w:kern w:val="0"/>
                <w:sz w:val="30"/>
                <w:szCs w:val="30"/>
              </w:rPr>
              <w:t>可以享有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交易手续费减</w:t>
            </w:r>
            <w:r w:rsidRPr="00E20E14">
              <w:rPr>
                <w:rFonts w:eastAsia="方正仿宋简体" w:hint="eastAsia"/>
                <w:bCs/>
                <w:dstrike/>
                <w:kern w:val="0"/>
                <w:sz w:val="30"/>
                <w:szCs w:val="30"/>
              </w:rPr>
              <w:t>收</w:t>
            </w:r>
            <w:r w:rsidRPr="00E20E14"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免、激励</w:t>
            </w:r>
            <w:r w:rsidRPr="00E20E14">
              <w:rPr>
                <w:rFonts w:eastAsia="方正仿宋简体" w:hint="eastAsia"/>
                <w:bCs/>
                <w:kern w:val="0"/>
                <w:sz w:val="30"/>
                <w:szCs w:val="30"/>
              </w:rPr>
              <w:t>等</w:t>
            </w:r>
            <w:r w:rsidRPr="00E20E14">
              <w:rPr>
                <w:rFonts w:eastAsia="方正仿宋简体" w:hint="eastAsia"/>
                <w:bCs/>
                <w:dstrike/>
                <w:kern w:val="0"/>
                <w:sz w:val="30"/>
                <w:szCs w:val="30"/>
              </w:rPr>
              <w:t>权利</w:t>
            </w:r>
            <w:r w:rsidRPr="00E20E14">
              <w:rPr>
                <w:rFonts w:eastAsia="方正仿宋简体" w:hint="eastAsia"/>
                <w:bCs/>
                <w:kern w:val="0"/>
                <w:sz w:val="30"/>
                <w:szCs w:val="30"/>
              </w:rPr>
              <w:t>。</w:t>
            </w:r>
          </w:p>
          <w:p w:rsidR="00D37A83" w:rsidRDefault="00D37A83" w:rsidP="00B21F2B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交易所根</w:t>
            </w:r>
            <w:r w:rsidRPr="00E20E14">
              <w:rPr>
                <w:rFonts w:eastAsia="方正仿宋简体"/>
                <w:b/>
                <w:bCs/>
                <w:color w:val="FF0000"/>
                <w:kern w:val="0"/>
                <w:sz w:val="30"/>
                <w:szCs w:val="30"/>
              </w:rPr>
              <w:t>据</w:t>
            </w:r>
            <w:r w:rsidRPr="00E20E14"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做</w:t>
            </w:r>
            <w:proofErr w:type="gramStart"/>
            <w:r w:rsidRPr="00E20E14"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市</w:t>
            </w:r>
            <w:r w:rsidRPr="00E20E14">
              <w:rPr>
                <w:rFonts w:eastAsia="方正仿宋简体"/>
                <w:b/>
                <w:bCs/>
                <w:color w:val="FF0000"/>
                <w:kern w:val="0"/>
                <w:sz w:val="30"/>
                <w:szCs w:val="30"/>
              </w:rPr>
              <w:t>品种</w:t>
            </w:r>
            <w:proofErr w:type="gramEnd"/>
            <w:r w:rsidRPr="00E20E14"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运行</w:t>
            </w:r>
            <w:r w:rsidRPr="00E20E14">
              <w:rPr>
                <w:rFonts w:eastAsia="方正仿宋简体"/>
                <w:b/>
                <w:bCs/>
                <w:color w:val="FF0000"/>
                <w:kern w:val="0"/>
                <w:sz w:val="30"/>
                <w:szCs w:val="30"/>
              </w:rPr>
              <w:t>等情况</w:t>
            </w:r>
            <w:r w:rsidRPr="00E20E14"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设置交易手续费减免、激励标准，并与做市商在协议中约定。</w:t>
            </w:r>
          </w:p>
          <w:p w:rsidR="00D37A83" w:rsidRDefault="00D37A83" w:rsidP="00B21F2B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 w:hint="eastAsia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6860" w:type="dxa"/>
            <w:tcBorders>
              <w:top w:val="single" w:sz="8" w:space="0" w:color="4BACC6"/>
              <w:bottom w:val="single" w:sz="8" w:space="0" w:color="4BACC6"/>
            </w:tcBorders>
          </w:tcPr>
          <w:p w:rsidR="00D37A83" w:rsidRDefault="00D37A83" w:rsidP="00B21F2B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>第十九条</w:t>
            </w: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E20E14">
              <w:rPr>
                <w:rFonts w:eastAsia="方正仿宋简体" w:hint="eastAsia"/>
                <w:bCs/>
                <w:kern w:val="0"/>
                <w:sz w:val="30"/>
                <w:szCs w:val="30"/>
              </w:rPr>
              <w:t>根据协议约定和做市情况，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做市商可以享有交易手续费减收</w:t>
            </w:r>
            <w:r w:rsidRPr="00E20E14">
              <w:rPr>
                <w:rFonts w:eastAsia="方正仿宋简体" w:hint="eastAsia"/>
                <w:bCs/>
                <w:kern w:val="0"/>
                <w:sz w:val="30"/>
                <w:szCs w:val="30"/>
              </w:rPr>
              <w:t>等权利。</w:t>
            </w:r>
          </w:p>
          <w:p w:rsidR="00D37A83" w:rsidRDefault="00D37A83" w:rsidP="00B21F2B">
            <w:pPr>
              <w:snapToGrid w:val="0"/>
              <w:spacing w:line="240" w:lineRule="atLeast"/>
              <w:ind w:firstLineChars="200" w:firstLine="600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D37A83" w:rsidRDefault="00D37A83" w:rsidP="00B21F2B">
            <w:pPr>
              <w:snapToGrid w:val="0"/>
              <w:spacing w:line="240" w:lineRule="atLeast"/>
              <w:rPr>
                <w:rFonts w:ascii="Times" w:eastAsia="方正仿宋简体" w:hAnsi="Times" w:cs="Calibri"/>
                <w:b/>
                <w:sz w:val="30"/>
                <w:szCs w:val="30"/>
              </w:rPr>
            </w:pPr>
          </w:p>
        </w:tc>
      </w:tr>
      <w:tr w:rsidR="00D37A83" w:rsidTr="00B21F2B">
        <w:trPr>
          <w:trHeight w:val="537"/>
        </w:trPr>
        <w:tc>
          <w:tcPr>
            <w:tcW w:w="70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D37A83" w:rsidRPr="00E20E14" w:rsidRDefault="00D37A83" w:rsidP="00B21F2B">
            <w:pPr>
              <w:widowControl/>
              <w:snapToGrid w:val="0"/>
              <w:spacing w:line="240" w:lineRule="atLeast"/>
              <w:ind w:firstLineChars="200" w:firstLine="602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</w:rPr>
            </w:pPr>
            <w:r w:rsidRPr="00E20E14"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</w:rPr>
              <w:t>第三十四条</w:t>
            </w:r>
            <w:r w:rsidRPr="00E20E14"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本办法自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202</w:t>
            </w:r>
            <w:r w:rsidRPr="008C1FC2">
              <w:rPr>
                <w:rFonts w:ascii="Times New Roman" w:eastAsia="方正仿宋简体" w:hAnsi="Times New Roman"/>
                <w:dstrike/>
                <w:kern w:val="0"/>
                <w:sz w:val="30"/>
                <w:szCs w:val="30"/>
              </w:rPr>
              <w:t>0</w:t>
            </w:r>
            <w:r w:rsidRPr="008C1FC2">
              <w:rPr>
                <w:rFonts w:ascii="Times New Roman" w:eastAsia="方正仿宋简体" w:hAnsi="Times New Roman" w:hint="eastAsia"/>
                <w:b/>
                <w:color w:val="FF0000"/>
                <w:kern w:val="0"/>
                <w:sz w:val="30"/>
                <w:szCs w:val="30"/>
              </w:rPr>
              <w:t>4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年</w:t>
            </w:r>
            <w:r w:rsidRPr="00E05C52">
              <w:rPr>
                <w:rFonts w:ascii="Times New Roman" w:eastAsia="方正仿宋简体" w:hAnsi="Times New Roman" w:hint="eastAsia"/>
                <w:b/>
                <w:color w:val="FF0000"/>
                <w:kern w:val="0"/>
                <w:sz w:val="30"/>
                <w:szCs w:val="30"/>
              </w:rPr>
              <w:t>X</w:t>
            </w:r>
            <w:r w:rsidRPr="00E05C52">
              <w:rPr>
                <w:rFonts w:ascii="Times New Roman" w:eastAsia="方正仿宋简体" w:hAnsi="Times New Roman"/>
                <w:b/>
                <w:color w:val="FF0000"/>
                <w:kern w:val="0"/>
                <w:sz w:val="30"/>
                <w:szCs w:val="30"/>
              </w:rPr>
              <w:t>X</w:t>
            </w:r>
            <w:r w:rsidRPr="008C1FC2">
              <w:rPr>
                <w:rFonts w:ascii="Times New Roman" w:eastAsia="方正仿宋简体" w:hAnsi="Times New Roman"/>
                <w:dstrike/>
                <w:kern w:val="0"/>
                <w:sz w:val="30"/>
                <w:szCs w:val="30"/>
              </w:rPr>
              <w:t>10</w:t>
            </w:r>
            <w:r w:rsidRPr="008C1FC2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 xml:space="preserve"> 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月</w:t>
            </w:r>
            <w:r w:rsidRPr="00E05C52">
              <w:rPr>
                <w:rFonts w:ascii="Times New Roman" w:eastAsia="方正仿宋简体" w:hAnsi="Times New Roman" w:hint="eastAsia"/>
                <w:b/>
                <w:color w:val="FF0000"/>
                <w:kern w:val="0"/>
                <w:sz w:val="30"/>
                <w:szCs w:val="30"/>
              </w:rPr>
              <w:t>X</w:t>
            </w:r>
            <w:r w:rsidRPr="00E05C52">
              <w:rPr>
                <w:rFonts w:ascii="Times New Roman" w:eastAsia="方正仿宋简体" w:hAnsi="Times New Roman"/>
                <w:b/>
                <w:color w:val="FF0000"/>
                <w:kern w:val="0"/>
                <w:sz w:val="30"/>
                <w:szCs w:val="30"/>
              </w:rPr>
              <w:t>X</w:t>
            </w:r>
            <w:r w:rsidRPr="008C1FC2">
              <w:rPr>
                <w:rFonts w:ascii="Times New Roman" w:eastAsia="方正仿宋简体" w:hAnsi="Times New Roman"/>
                <w:dstrike/>
                <w:kern w:val="0"/>
                <w:sz w:val="30"/>
                <w:szCs w:val="30"/>
              </w:rPr>
              <w:t>23</w:t>
            </w:r>
            <w:r w:rsidRPr="008C1FC2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 xml:space="preserve"> 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日起</w:t>
            </w:r>
            <w:r w:rsidRPr="00DF56A3">
              <w:rPr>
                <w:rFonts w:ascii="Times New Roman" w:eastAsia="方正仿宋简体" w:hAnsi="Times New Roman"/>
                <w:dstrike/>
                <w:kern w:val="0"/>
                <w:sz w:val="30"/>
                <w:szCs w:val="30"/>
              </w:rPr>
              <w:t>施行</w:t>
            </w:r>
            <w:r w:rsidRPr="00DF56A3">
              <w:rPr>
                <w:rFonts w:ascii="Times New Roman" w:eastAsia="方正仿宋简体" w:hAnsi="Times New Roman" w:hint="eastAsia"/>
                <w:b/>
                <w:color w:val="FF0000"/>
                <w:kern w:val="0"/>
                <w:sz w:val="30"/>
                <w:szCs w:val="30"/>
              </w:rPr>
              <w:t>实施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。</w:t>
            </w:r>
          </w:p>
        </w:tc>
        <w:tc>
          <w:tcPr>
            <w:tcW w:w="6860" w:type="dxa"/>
            <w:tcBorders>
              <w:top w:val="single" w:sz="8" w:space="0" w:color="4BACC6"/>
              <w:bottom w:val="single" w:sz="8" w:space="0" w:color="4BACC6"/>
            </w:tcBorders>
          </w:tcPr>
          <w:p w:rsidR="00D37A83" w:rsidRPr="00E20E14" w:rsidRDefault="00D37A83" w:rsidP="00B21F2B">
            <w:pPr>
              <w:widowControl/>
              <w:snapToGrid w:val="0"/>
              <w:spacing w:line="240" w:lineRule="atLeast"/>
              <w:ind w:firstLineChars="200" w:firstLine="602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</w:rPr>
            </w:pPr>
            <w:r w:rsidRPr="00E20E14"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</w:rPr>
              <w:t>第三十四条</w:t>
            </w:r>
            <w:r w:rsidRPr="00E20E14"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本办法自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2020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年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10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月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23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日起施行。</w:t>
            </w:r>
          </w:p>
        </w:tc>
      </w:tr>
    </w:tbl>
    <w:p w:rsidR="00D37A83" w:rsidRPr="00561F0D" w:rsidRDefault="00D37A83" w:rsidP="00D37A83">
      <w:pPr>
        <w:widowControl/>
        <w:jc w:val="left"/>
        <w:rPr>
          <w:rFonts w:ascii="Times New Roman" w:eastAsia="方正仿宋简体" w:hAnsi="Times New Roman" w:hint="eastAsia"/>
          <w:bCs/>
          <w:kern w:val="0"/>
          <w:sz w:val="30"/>
          <w:szCs w:val="30"/>
        </w:rPr>
      </w:pPr>
    </w:p>
    <w:p w:rsidR="003F63CD" w:rsidRPr="00D37A83" w:rsidRDefault="003F63CD">
      <w:bookmarkStart w:id="0" w:name="_GoBack"/>
      <w:bookmarkEnd w:id="0"/>
    </w:p>
    <w:sectPr w:rsidR="003F63CD" w:rsidRPr="00D37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83"/>
    <w:rsid w:val="003F63CD"/>
    <w:rsid w:val="00D3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6432A-C68A-49E7-A23D-E7EB18B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shfe</dc:creator>
  <cp:keywords/>
  <dc:description/>
  <cp:lastModifiedBy>shfe</cp:lastModifiedBy>
  <cp:revision>1</cp:revision>
  <dcterms:created xsi:type="dcterms:W3CDTF">2024-03-21T02:35:00Z</dcterms:created>
  <dcterms:modified xsi:type="dcterms:W3CDTF">2024-03-21T02:35:00Z</dcterms:modified>
</cp:coreProperties>
</file>